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КИЇВСЬКИЙ НАЦІОНАЛЬНИЙ ЛІНГВІСТИЧНИЙ УНІВЕРСИТЕТ</w:t>
      </w:r>
    </w:p>
    <w:p w:rsidR="00000000" w:rsidDel="00000000" w:rsidP="00000000" w:rsidRDefault="00000000" w:rsidRPr="00000000" w14:paraId="00000003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ФАКУЛЬТЕТ ГЕРМАНСЬКОЇ ФІЛОЛОГІЇ І ПЕРЕКЛАДУ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Кафедра англійської філології і філософії мови</w:t>
      </w:r>
    </w:p>
    <w:p w:rsidR="00000000" w:rsidDel="00000000" w:rsidP="00000000" w:rsidRDefault="00000000" w:rsidRPr="00000000" w14:paraId="00000007">
      <w:pPr>
        <w:jc w:val="center"/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shd w:fill="ffffff" w:val="clear"/>
        <w:jc w:val="center"/>
        <w:rPr>
          <w:rFonts w:ascii="Times New Roman" w:cs="Times New Roman" w:eastAsia="Times New Roman" w:hAnsi="Times New Roman"/>
          <w:i w:val="0"/>
          <w:iCs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vertAlign w:val="baseline"/>
          <w:rtl w:val="0"/>
        </w:rPr>
        <w:t xml:space="preserve">РОБОЧА ПРОГРАМА НАВЧАЛЬНОЇ ДИСЦИПЛІНИ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Культура усного і писемного мовлення англійської мови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2552"/>
        </w:tabs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2552"/>
        </w:tabs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2552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галузь знань     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В Гуманітарні науки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2552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2552"/>
        </w:tabs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спеціальність</w:t>
      </w:r>
      <w:r w:rsidDel="00000000" w:rsidR="00000000" w:rsidRPr="00000000">
        <w:rPr>
          <w:vertAlign w:val="baseline"/>
          <w:rtl w:val="0"/>
        </w:rPr>
        <w:t xml:space="preserve">   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В11 Філологія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2552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2552"/>
        </w:tabs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спеціалізація</w:t>
      </w:r>
      <w:r w:rsidDel="00000000" w:rsidR="00000000" w:rsidRPr="00000000">
        <w:rPr>
          <w:vertAlign w:val="baseline"/>
          <w:rtl w:val="0"/>
        </w:rPr>
        <w:t xml:space="preserve">    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В11.041 Германські мови та літератури (переклад включно),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ab/>
        <w:t xml:space="preserve">    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перша – англійська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tabs>
          <w:tab w:val="left" w:leader="none" w:pos="2552"/>
        </w:tabs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2552"/>
        </w:tabs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рівень вищої освіти</w:t>
      </w:r>
      <w:r w:rsidDel="00000000" w:rsidR="00000000" w:rsidRPr="00000000">
        <w:rPr>
          <w:vertAlign w:val="baseline"/>
          <w:rtl w:val="0"/>
        </w:rPr>
        <w:t xml:space="preserve"> 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другий (магістерський)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2552"/>
        </w:tabs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2552"/>
        </w:tabs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освітня програма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Сучасні філологічні студії (англійська мова 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2552"/>
        </w:tabs>
        <w:ind w:firstLine="1985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друга іноземна): лінгвістика та перекладознавство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2552"/>
        </w:tabs>
        <w:ind w:firstLine="1985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Форма навчання   </w:t>
      </w:r>
      <w:r w:rsidDel="00000000" w:rsidR="00000000" w:rsidRPr="00000000">
        <w:rPr>
          <w:sz w:val="24"/>
          <w:szCs w:val="24"/>
          <w:u w:val="single"/>
          <w:vertAlign w:val="baseline"/>
          <w:rtl w:val="0"/>
        </w:rPr>
        <w:t xml:space="preserve">денна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  <w:tab/>
        <w:t xml:space="preserve">Кількість кредитів ЄКТС   </w:t>
      </w:r>
      <w:r w:rsidDel="00000000" w:rsidR="00000000" w:rsidRPr="00000000">
        <w:rPr>
          <w:sz w:val="24"/>
          <w:szCs w:val="24"/>
          <w:u w:val="single"/>
          <w:vertAlign w:val="baseline"/>
          <w:rtl w:val="0"/>
        </w:rPr>
        <w:t xml:space="preserve">9</w:t>
      </w:r>
    </w:p>
    <w:p w:rsidR="00000000" w:rsidDel="00000000" w:rsidP="00000000" w:rsidRDefault="00000000" w:rsidRPr="00000000" w14:paraId="0000001E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  <w:tab/>
        <w:t xml:space="preserve">Форма підсумкового контролю   </w:t>
      </w:r>
      <w:r w:rsidDel="00000000" w:rsidR="00000000" w:rsidRPr="00000000">
        <w:rPr>
          <w:sz w:val="24"/>
          <w:szCs w:val="24"/>
          <w:u w:val="single"/>
          <w:vertAlign w:val="baseline"/>
          <w:rtl w:val="0"/>
        </w:rPr>
        <w:t xml:space="preserve">іспит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Київ –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2552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2552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2552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2552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2552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2552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2552"/>
        </w:tabs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Розробники: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доцент кафедри англійської філології і філософії мови  </w:t>
      </w:r>
      <w:r w:rsidDel="00000000" w:rsidR="00000000" w:rsidRPr="00000000">
        <w:rPr>
          <w:u w:val="single"/>
          <w:vertAlign w:val="baseline"/>
          <w:rtl w:val="0"/>
        </w:rPr>
        <w:t xml:space="preserve">Тихомирова О. В., к.ф.н.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доцент кафедри англійської філології і філософії мови  </w:t>
      </w:r>
      <w:r w:rsidDel="00000000" w:rsidR="00000000" w:rsidRPr="00000000">
        <w:rPr>
          <w:u w:val="single"/>
          <w:vertAlign w:val="baseline"/>
          <w:rtl w:val="0"/>
        </w:rPr>
        <w:t xml:space="preserve">Кириченко І. С., к.ф.н.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2552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2552"/>
        </w:tabs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left w:color="auto" w:space="0" w:sz="0" w:val="none"/>
          <w:right w:color="auto" w:space="0" w:sz="0" w:val="none"/>
        </w:pBdr>
        <w:shd w:fill="ffffff" w:val="clear"/>
        <w:spacing w:after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Схвалено </w:t>
      </w:r>
      <w:r w:rsidDel="00000000" w:rsidR="00000000" w:rsidRPr="00000000">
        <w:rPr>
          <w:rtl w:val="0"/>
        </w:rPr>
        <w:t xml:space="preserve">на засіданні кафедри англійської філології і філософії мови, протокол № 1 від «26» серпня 2026 р. </w:t>
      </w:r>
    </w:p>
    <w:p w:rsidR="00000000" w:rsidDel="00000000" w:rsidP="00000000" w:rsidRDefault="00000000" w:rsidRPr="00000000" w14:paraId="0000003A">
      <w:pPr>
        <w:pBdr>
          <w:left w:color="auto" w:space="0" w:sz="0" w:val="none"/>
          <w:right w:color="auto" w:space="0" w:sz="0" w:val="none"/>
        </w:pBd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B">
      <w:pPr>
        <w:pBdr>
          <w:left w:color="auto" w:space="0" w:sz="0" w:val="none"/>
          <w:right w:color="auto" w:space="0" w:sz="0" w:val="none"/>
        </w:pBdr>
        <w:rPr/>
      </w:pPr>
      <w:r w:rsidDel="00000000" w:rsidR="00000000" w:rsidRPr="00000000">
        <w:rPr>
          <w:rtl w:val="0"/>
        </w:rPr>
        <w:t xml:space="preserve">Завідувач кафедри                       </w:t>
      </w:r>
      <w:r w:rsidDel="00000000" w:rsidR="00000000" w:rsidRPr="00000000">
        <w:rPr/>
        <w:drawing>
          <wp:inline distB="114300" distT="114300" distL="114300" distR="114300">
            <wp:extent cx="901700" cy="482600"/>
            <wp:effectExtent b="0" l="0" r="0" t="0"/>
            <wp:docPr descr="IMG-e08e5d4aae67bf658e486162fc82976b-V.jpg" id="1" name="image1.png"/>
            <a:graphic>
              <a:graphicData uri="http://schemas.openxmlformats.org/drawingml/2006/picture">
                <pic:pic>
                  <pic:nvPicPr>
                    <pic:cNvPr descr="IMG-e08e5d4aae67bf658e486162fc82976b-V.jp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8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        Наталія ІЗОТОВА </w:t>
      </w:r>
    </w:p>
    <w:p w:rsidR="00000000" w:rsidDel="00000000" w:rsidP="00000000" w:rsidRDefault="00000000" w:rsidRPr="00000000" w14:paraId="0000003C">
      <w:pPr>
        <w:pBdr>
          <w:left w:color="auto" w:space="0" w:sz="0" w:val="none"/>
          <w:right w:color="auto" w:space="0" w:sz="0" w:val="none"/>
        </w:pBd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D">
      <w:pPr>
        <w:pBdr>
          <w:left w:color="auto" w:space="0" w:sz="0" w:val="none"/>
          <w:right w:color="auto" w:space="0" w:sz="0" w:val="none"/>
        </w:pBd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E">
      <w:pPr>
        <w:pBdr>
          <w:left w:color="auto" w:space="0" w:sz="0" w:val="none"/>
          <w:right w:color="auto" w:space="0" w:sz="0" w:val="none"/>
        </w:pBd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F">
      <w:pPr>
        <w:pBdr>
          <w:left w:color="auto" w:space="0" w:sz="0" w:val="none"/>
          <w:right w:color="auto" w:space="0" w:sz="0" w:val="none"/>
        </w:pBdr>
        <w:shd w:fill="ffffff" w:val="clear"/>
        <w:spacing w:after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Схвалено</w:t>
      </w:r>
      <w:r w:rsidDel="00000000" w:rsidR="00000000" w:rsidRPr="00000000">
        <w:rPr>
          <w:rtl w:val="0"/>
        </w:rPr>
        <w:t xml:space="preserve"> на засіданні вченої ради факультету германської філології і перекладу, протокол № 1 від «27» серпня 2026 р. </w:t>
      </w:r>
    </w:p>
    <w:p w:rsidR="00000000" w:rsidDel="00000000" w:rsidP="00000000" w:rsidRDefault="00000000" w:rsidRPr="00000000" w14:paraId="00000040">
      <w:pPr>
        <w:pBdr>
          <w:left w:color="auto" w:space="0" w:sz="0" w:val="none"/>
          <w:right w:color="auto" w:space="0" w:sz="0" w:val="none"/>
        </w:pBd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1">
      <w:pPr>
        <w:pBdr>
          <w:left w:color="auto" w:space="0" w:sz="0" w:val="none"/>
          <w:right w:color="auto" w:space="0" w:sz="0" w:val="none"/>
        </w:pBdr>
        <w:rPr/>
      </w:pPr>
      <w:r w:rsidDel="00000000" w:rsidR="00000000" w:rsidRPr="00000000">
        <w:rPr>
          <w:rtl w:val="0"/>
        </w:rPr>
        <w:t xml:space="preserve">Голова вченої ради                                               </w:t>
        <w:tab/>
        <w:t xml:space="preserve">Христина МЕЛЬКО </w:t>
      </w:r>
    </w:p>
    <w:p w:rsidR="00000000" w:rsidDel="00000000" w:rsidP="00000000" w:rsidRDefault="00000000" w:rsidRPr="00000000" w14:paraId="00000042">
      <w:pPr>
        <w:pBdr>
          <w:left w:color="auto" w:space="0" w:sz="0" w:val="none"/>
          <w:right w:color="auto" w:space="0" w:sz="0" w:val="none"/>
        </w:pBd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line="240" w:lineRule="auto"/>
        <w:ind w:left="720" w:hanging="36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Мета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вивчення дисципліни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полягає в подальшому розвитку навичок основних видів мовленнєвої діяльності (читання, аудіювання, говоріння та письма) до рівня С2 відповідно до загальноєвропейських Рекомендацій з мовної освіти; розвитку когнітивних здібностей та умінь в майбутньому самостійно вивчати іноземну мову в освітніх та професійних цілях; розвитку вміння розбиратися в процесах, пов’язаних з формуванням ідентичності у власній та інших культурах, з усвідомленням ролі, яку в цих процесах відіграють художня література й ЗМІ.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left="720" w:firstLine="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Загальний обсяг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(відповідно до робочого навчального плану) </w:t>
      </w:r>
    </w:p>
    <w:p w:rsidR="00000000" w:rsidDel="00000000" w:rsidP="00000000" w:rsidRDefault="00000000" w:rsidRPr="00000000" w14:paraId="00000047">
      <w:pPr>
        <w:spacing w:line="240" w:lineRule="auto"/>
        <w:ind w:left="720" w:firstLine="0"/>
        <w:rPr>
          <w:b w:val="0"/>
          <w:b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ind w:left="720" w:firstLine="0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9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кредитів ЄКТС; </w:t>
      </w: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270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год., у тому числі: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практичні заняття   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90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год.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самостійна робота  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180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год.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ind w:firstLine="708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ind w:firstLine="708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line="240" w:lineRule="auto"/>
        <w:ind w:left="720" w:hanging="36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Програмні результати навчання: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59.0" w:type="dxa"/>
        <w:jc w:val="left"/>
        <w:tblInd w:w="-214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3217"/>
        <w:gridCol w:w="672"/>
        <w:gridCol w:w="652"/>
        <w:gridCol w:w="670"/>
        <w:gridCol w:w="670"/>
        <w:gridCol w:w="604"/>
        <w:gridCol w:w="604"/>
        <w:gridCol w:w="561"/>
        <w:gridCol w:w="603"/>
        <w:gridCol w:w="587"/>
        <w:gridCol w:w="532"/>
        <w:gridCol w:w="587"/>
        <w:tblGridChange w:id="0">
          <w:tblGrid>
            <w:gridCol w:w="3217"/>
            <w:gridCol w:w="672"/>
            <w:gridCol w:w="652"/>
            <w:gridCol w:w="670"/>
            <w:gridCol w:w="670"/>
            <w:gridCol w:w="604"/>
            <w:gridCol w:w="604"/>
            <w:gridCol w:w="561"/>
            <w:gridCol w:w="603"/>
            <w:gridCol w:w="587"/>
            <w:gridCol w:w="532"/>
            <w:gridCol w:w="58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51">
            <w:pPr>
              <w:tabs>
                <w:tab w:val="left" w:leader="none" w:pos="2552"/>
              </w:tabs>
              <w:spacing w:line="240" w:lineRule="auto"/>
              <w:jc w:val="left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Результати навчання з дисципліни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2552"/>
              </w:tabs>
              <w:spacing w:line="240" w:lineRule="auto"/>
              <w:jc w:val="left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(код)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tabs>
                <w:tab w:val="left" w:leader="none" w:pos="2552"/>
              </w:tabs>
              <w:spacing w:line="240" w:lineRule="auto"/>
              <w:jc w:val="left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Програмні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2552"/>
              </w:tabs>
              <w:spacing w:line="240" w:lineRule="auto"/>
              <w:jc w:val="left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результати навчання (назва)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55">
            <w:pPr>
              <w:tabs>
                <w:tab w:val="left" w:leader="none" w:pos="2552"/>
              </w:tabs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tabs>
                <w:tab w:val="left" w:leader="none" w:pos="2552"/>
              </w:tabs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tabs>
                <w:tab w:val="left" w:leader="none" w:pos="2552"/>
              </w:tabs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5B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5E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61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64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6A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tabs>
                <w:tab w:val="left" w:leader="none" w:pos="2552"/>
              </w:tabs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6D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tabs>
                <w:tab w:val="left" w:leader="none" w:pos="2552"/>
              </w:tabs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73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tabs>
                <w:tab w:val="left" w:leader="none" w:pos="2552"/>
              </w:tabs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4.1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left"/>
              <w:rPr>
                <w:sz w:val="20"/>
                <w:szCs w:val="20"/>
                <w:vertAlign w:val="baseline"/>
              </w:rPr>
            </w:pPr>
            <w:bookmarkStart w:colFirst="0" w:colLast="0" w:name="_heading=h.nnykbtmy7l2h" w:id="0"/>
            <w:bookmarkEnd w:id="0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ПРН 1. Оцінювати власну навчальну та науково-професійну діяльність, будувати і втілювати ефективну стратегію саморозвитку та професійного самовдосконалення.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ПРН 2. Упевнено володіти державною та англійською мовами для реалізації письмової та усної комунікації, зокрема в ситуаціях професійного й наукового спілкування; презентувати результати своїх досліджень державною та англійською мовами.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ПРН 3. Застосовувати сучасні методики і технології, зокрема інформаційні, для успішного й ефективного здійснення професійної діяльності й забезпечення якості наукового дослідження в конкретній філологічній галузі.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ПРН 5. Знаходити оптимальні шляхи ефективної взаємодії у професійному колективі та з представниками інших професійних груп різного рівня.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ПРН 6. Застосовувати знання про експресивні, емоційні, логічні засоби мови, норми терміновживання та техніку мовлення для досягнення запланованого прагматичного результату й організації успішної комунікації.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ПРН 11. Здійснювати науковий аналіз мовного, мовленнєвого й літературного матеріалу, інтерпретувати та структурувати його з урахуванням доцільних методологічних принципів, формулювати узагальнення на основі самостійно опрацьованих даних.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240" w:lineRule="auto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ПРН 12. Дотримуватися правил академічної доброчесності.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ПРН 13. Доступно й аргументовано пояснювати сутність конкретних філологічних питань і власну позицію щодо них як фахівцям, так і широкому загалу, зокрема особам, які навчаються.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240" w:lineRule="auto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ПРН 18. Цінувати мультикультурність світу й керуватися у своїй діяльності сучасними принципами толерантності, діалогу та співробітництва.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ПРН 20. Володіти системою сучасних лінгвокультурологічних знань, переважно про специфіку мовних картин світу і відповідних особливостей мовної поведінки носіїв англійської та другої іноземної мов.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240" w:lineRule="auto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ПРН 21. Володіти основними поняттями перекладознавчої галузі; володіти прийомами забезпечення якості перекладу; знати принципи професійної діяльності перекладача.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tabs>
                <w:tab w:val="left" w:leader="none" w:pos="255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A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numPr>
          <w:ilvl w:val="0"/>
          <w:numId w:val="4"/>
        </w:numPr>
        <w:spacing w:line="240" w:lineRule="auto"/>
        <w:ind w:left="360" w:hanging="36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Система оцінювання результатів навчання студентів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(критерії оцінювання результатів навчання та засоби діагностики навчальних досягнень студентів)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tabs>
          <w:tab w:val="left" w:leader="none" w:pos="2552"/>
        </w:tabs>
        <w:spacing w:line="24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4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ab/>
        <w:t xml:space="preserve">Семестрове оцінювання: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widowControl w:val="1"/>
        <w:tabs>
          <w:tab w:val="left" w:leader="none" w:pos="2552"/>
        </w:tabs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1. усна форма опитування;</w:t>
      </w:r>
    </w:p>
    <w:p w:rsidR="00000000" w:rsidDel="00000000" w:rsidP="00000000" w:rsidRDefault="00000000" w:rsidRPr="00000000" w14:paraId="00000101">
      <w:pPr>
        <w:widowControl w:val="1"/>
        <w:tabs>
          <w:tab w:val="left" w:leader="none" w:pos="2552"/>
        </w:tabs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2. оцінювання самостійної роботи;</w:t>
      </w:r>
    </w:p>
    <w:p w:rsidR="00000000" w:rsidDel="00000000" w:rsidP="00000000" w:rsidRDefault="00000000" w:rsidRPr="00000000" w14:paraId="00000102">
      <w:pPr>
        <w:widowControl w:val="1"/>
        <w:tabs>
          <w:tab w:val="left" w:leader="none" w:pos="2552"/>
        </w:tabs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3. оцінювання письмових вправ;</w:t>
      </w:r>
    </w:p>
    <w:p w:rsidR="00000000" w:rsidDel="00000000" w:rsidP="00000000" w:rsidRDefault="00000000" w:rsidRPr="00000000" w14:paraId="00000103">
      <w:pPr>
        <w:widowControl w:val="1"/>
        <w:tabs>
          <w:tab w:val="left" w:leader="none" w:pos="2552"/>
        </w:tabs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4. оцінювання проєктів на обрану тематику;</w:t>
      </w:r>
    </w:p>
    <w:p w:rsidR="00000000" w:rsidDel="00000000" w:rsidP="00000000" w:rsidRDefault="00000000" w:rsidRPr="00000000" w14:paraId="00000104">
      <w:pPr>
        <w:widowControl w:val="1"/>
        <w:tabs>
          <w:tab w:val="left" w:leader="none" w:pos="2552"/>
        </w:tabs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5. написання модульної контрольної роботи.</w:t>
      </w:r>
    </w:p>
    <w:p w:rsidR="00000000" w:rsidDel="00000000" w:rsidP="00000000" w:rsidRDefault="00000000" w:rsidRPr="00000000" w14:paraId="00000105">
      <w:pPr>
        <w:widowControl w:val="1"/>
        <w:tabs>
          <w:tab w:val="left" w:leader="none" w:pos="2552"/>
        </w:tabs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</w:t>
      </w:r>
    </w:p>
    <w:p w:rsidR="00000000" w:rsidDel="00000000" w:rsidP="00000000" w:rsidRDefault="00000000" w:rsidRPr="00000000" w14:paraId="00000106">
      <w:pPr>
        <w:widowControl w:val="1"/>
        <w:tabs>
          <w:tab w:val="left" w:leader="none" w:pos="2552"/>
        </w:tabs>
        <w:spacing w:line="240" w:lineRule="auto"/>
        <w:ind w:left="348" w:firstLine="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Підсумкове оцінювання: 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іспит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widowControl w:val="1"/>
        <w:shd w:fill="ffffff" w:val="clear"/>
        <w:spacing w:before="280" w:lineRule="auto"/>
        <w:rPr>
          <w:color w:val="222222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vertAlign w:val="baseline"/>
          <w:rtl w:val="0"/>
        </w:rPr>
        <w:tab/>
        <w:t xml:space="preserve">Поточне</w:t>
      </w:r>
      <w:r w:rsidDel="00000000" w:rsidR="00000000" w:rsidRPr="00000000">
        <w:rPr>
          <w:color w:val="222222"/>
          <w:sz w:val="24"/>
          <w:szCs w:val="24"/>
          <w:vertAlign w:val="baseline"/>
          <w:rtl w:val="0"/>
        </w:rPr>
        <w:t xml:space="preserve"> оцінювання всіх видів навчальної діяльності студента (аудиторна робота та </w:t>
        <w:tab/>
        <w:t xml:space="preserve">самостійна робота) здійснюється в національній 4-бальній шкалі – «відмінно» («5»), </w:t>
        <w:tab/>
        <w:t xml:space="preserve">«добре» («4»), «задовільно» («3»), «незадовільно» («2»). Невиконання завдань </w:t>
        <w:tab/>
        <w:t xml:space="preserve">самостійної роботи та невідвідування практичних занять позначаються «0».</w:t>
      </w:r>
    </w:p>
    <w:p w:rsidR="00000000" w:rsidDel="00000000" w:rsidP="00000000" w:rsidRDefault="00000000" w:rsidRPr="00000000" w14:paraId="00000108">
      <w:pPr>
        <w:widowControl w:val="1"/>
        <w:shd w:fill="ffffff" w:val="clear"/>
        <w:spacing w:before="280" w:lineRule="auto"/>
        <w:rPr>
          <w:color w:val="222222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widowControl w:val="1"/>
        <w:shd w:fill="ffffff" w:val="clear"/>
        <w:spacing w:before="280" w:lineRule="auto"/>
        <w:rPr>
          <w:color w:val="222222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52.0" w:type="dxa"/>
        <w:jc w:val="left"/>
        <w:tblInd w:w="567.0" w:type="dxa"/>
        <w:tblLayout w:type="fixed"/>
        <w:tblLook w:val="0000"/>
      </w:tblPr>
      <w:tblGrid>
        <w:gridCol w:w="1701"/>
        <w:gridCol w:w="1701"/>
        <w:gridCol w:w="5750"/>
        <w:tblGridChange w:id="0">
          <w:tblGrid>
            <w:gridCol w:w="1701"/>
            <w:gridCol w:w="1701"/>
            <w:gridCol w:w="57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Види навчальної діяльності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Національна 4-бальна система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12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Критерії оцінювання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widowControl w:val="1"/>
              <w:spacing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Аудиторна робота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Систематизована, творча, логічно побудована відповідь з елементами інновації; завдання виконані за інноваційним рівнем складності 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Продуктивна, але недостатньо вичерпна відповідь; завдання виконані за стандартним рівнем складності, можливі незначні помилки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widowControl w:val="1"/>
              <w:spacing w:line="240" w:lineRule="auto"/>
              <w:ind w:firstLine="13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Репродуктивна відповідь; завдання виконані за репродуктивним видом складності, містять помилки  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Фрагментарна, неаргументована відповідь; завдання не виконані у відповідності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до вимог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наявні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множинні помилки. </w:t>
            </w:r>
          </w:p>
          <w:p w:rsidR="00000000" w:rsidDel="00000000" w:rsidP="00000000" w:rsidRDefault="00000000" w:rsidRPr="00000000" w14:paraId="00000119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Непідготовленість до заняття; невиконання завдань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0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Відсутність на занятті</w:t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Самостійна робота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widowControl w:val="1"/>
              <w:spacing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Інноваційний підхід до самостійно виконаних завдань, здатність до аналітичного осмислення актуальних проблем лінгвостилістики, загальна філологічна та мовна компетентність   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widowControl w:val="1"/>
              <w:spacing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Творче і самостійне виконання завдань, якісне володіння програмним матеріалом та його доцільне використання у виконанні завдань.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widowControl w:val="1"/>
              <w:spacing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Виконання завдань для самостійної роботи за суттєвої допомоги з боку викладача. 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widowControl w:val="1"/>
              <w:spacing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Неглибоке, фрагментарне виконання завдань. </w:t>
            </w:r>
          </w:p>
          <w:p w:rsidR="00000000" w:rsidDel="00000000" w:rsidP="00000000" w:rsidRDefault="00000000" w:rsidRPr="00000000" w14:paraId="00000129">
            <w:pPr>
              <w:widowControl w:val="1"/>
              <w:spacing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Невиконання завдань.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0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widowControl w:val="1"/>
              <w:spacing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Відсутність самостійної роботи</w:t>
            </w:r>
          </w:p>
        </w:tc>
      </w:tr>
    </w:tbl>
    <w:p w:rsidR="00000000" w:rsidDel="00000000" w:rsidP="00000000" w:rsidRDefault="00000000" w:rsidRPr="00000000" w14:paraId="0000012D">
      <w:pPr>
        <w:widowControl w:val="1"/>
        <w:shd w:fill="ffffff" w:val="clear"/>
        <w:spacing w:before="280" w:line="240" w:lineRule="auto"/>
        <w:rPr>
          <w:color w:val="222222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vertAlign w:val="baseline"/>
          <w:rtl w:val="0"/>
        </w:rPr>
        <w:tab/>
        <w:t xml:space="preserve">Модульна контрольна робота (МКР)</w:t>
      </w:r>
      <w:r w:rsidDel="00000000" w:rsidR="00000000" w:rsidRPr="00000000">
        <w:rPr>
          <w:color w:val="222222"/>
          <w:sz w:val="24"/>
          <w:szCs w:val="24"/>
          <w:vertAlign w:val="baseline"/>
          <w:rtl w:val="0"/>
        </w:rPr>
        <w:t xml:space="preserve"> є обов’язковою складовою системи модульно-</w:t>
        <w:tab/>
        <w:t xml:space="preserve">рейтингового контролю навчальних досягнень студентів. Виконання студентами МКР </w:t>
        <w:tab/>
        <w:t xml:space="preserve">спрямоване на всебічну і комплексну перевірку обсягу, рівня та якості засвоєння ними </w:t>
        <w:tab/>
        <w:t xml:space="preserve">всього навчального матеріалу, що підлягає вивченню під час аудиторної і самостійної </w:t>
        <w:tab/>
        <w:t xml:space="preserve">роботи.</w:t>
      </w:r>
    </w:p>
    <w:p w:rsidR="00000000" w:rsidDel="00000000" w:rsidP="00000000" w:rsidRDefault="00000000" w:rsidRPr="00000000" w14:paraId="0000012E">
      <w:pPr>
        <w:widowControl w:val="1"/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widowControl w:val="1"/>
        <w:spacing w:line="240" w:lineRule="auto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Критерії оцінювання МКР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widowControl w:val="1"/>
        <w:spacing w:line="240" w:lineRule="auto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37"/>
        <w:gridCol w:w="1559"/>
        <w:gridCol w:w="1483"/>
        <w:tblGridChange w:id="0">
          <w:tblGrid>
            <w:gridCol w:w="6237"/>
            <w:gridCol w:w="1559"/>
            <w:gridCol w:w="1483"/>
          </w:tblGrid>
        </w:tblGridChange>
      </w:tblGrid>
      <w:tr>
        <w:trPr>
          <w:cantSplit w:val="1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1">
            <w:pPr>
              <w:widowControl w:val="1"/>
              <w:spacing w:line="240" w:lineRule="auto"/>
              <w:jc w:val="left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Відсоток виконання завдань/кількість набраних балів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widowControl w:val="1"/>
              <w:spacing w:line="24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Бал за нац. шкалою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widowControl w:val="1"/>
              <w:spacing w:line="24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Рейтингові бали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4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90%-100% виконання тестових завдань (90-100 балів)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20</w:t>
            </w:r>
          </w:p>
        </w:tc>
      </w:tr>
      <w:tr>
        <w:trPr>
          <w:cantSplit w:val="1"/>
          <w:trHeight w:val="3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7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75%-89% виконання тестових завдань (75-89 балів)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16</w:t>
            </w:r>
          </w:p>
        </w:tc>
      </w:tr>
      <w:tr>
        <w:trPr>
          <w:cantSplit w:val="1"/>
          <w:trHeight w:val="3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50%-74% виконання тестових завдань (50-74 балів)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12</w:t>
            </w:r>
          </w:p>
        </w:tc>
      </w:tr>
      <w:tr>
        <w:trPr>
          <w:cantSplit w:val="1"/>
          <w:trHeight w:val="34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D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Менше 50% виконання тестових завдань (менше 50 балів)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widowControl w:val="1"/>
              <w:spacing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140">
      <w:pPr>
        <w:widowControl w:val="1"/>
        <w:spacing w:line="240" w:lineRule="auto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widowControl w:val="1"/>
        <w:spacing w:line="240" w:lineRule="auto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Розподіл відсотків/балів за видами завдань: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widowControl w:val="1"/>
        <w:spacing w:line="240" w:lineRule="auto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670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69"/>
        <w:gridCol w:w="1701"/>
        <w:tblGridChange w:id="0">
          <w:tblGrid>
            <w:gridCol w:w="3969"/>
            <w:gridCol w:w="170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3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Аудіювання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25%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5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Читання/Письмо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25%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7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Перевірка лексичних одиниць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25%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9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Говоріння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widowControl w:val="1"/>
              <w:spacing w:line="240" w:lineRule="auto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25%</w:t>
            </w:r>
          </w:p>
        </w:tc>
      </w:tr>
    </w:tbl>
    <w:p w:rsidR="00000000" w:rsidDel="00000000" w:rsidP="00000000" w:rsidRDefault="00000000" w:rsidRPr="00000000" w14:paraId="0000014B">
      <w:pPr>
        <w:widowControl w:val="1"/>
        <w:spacing w:line="240" w:lineRule="auto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widowControl w:val="1"/>
        <w:spacing w:line="240" w:lineRule="auto"/>
        <w:jc w:val="left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widowControl w:val="1"/>
        <w:spacing w:line="240" w:lineRule="auto"/>
        <w:jc w:val="left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widowControl w:val="1"/>
        <w:spacing w:line="240" w:lineRule="auto"/>
        <w:jc w:val="left"/>
        <w:rPr>
          <w:b w:val="0"/>
          <w:b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Оцінювання завдань з аудіювання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widowControl w:val="1"/>
        <w:spacing w:line="240" w:lineRule="auto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Повна і правильна за змістом і формою відповідь на кожне з питань секції аудіювання оцінюється у 5 балів;</w:t>
      </w:r>
    </w:p>
    <w:p w:rsidR="00000000" w:rsidDel="00000000" w:rsidP="00000000" w:rsidRDefault="00000000" w:rsidRPr="00000000" w14:paraId="00000151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правильна, проте недостатньо повна відповідь оцінюється у 4 бали;</w:t>
      </w:r>
    </w:p>
    <w:p w:rsidR="00000000" w:rsidDel="00000000" w:rsidP="00000000" w:rsidRDefault="00000000" w:rsidRPr="00000000" w14:paraId="00000152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частково правильна відповідь оцінюється у 3 або 2 бали.</w:t>
      </w:r>
    </w:p>
    <w:p w:rsidR="00000000" w:rsidDel="00000000" w:rsidP="00000000" w:rsidRDefault="00000000" w:rsidRPr="00000000" w14:paraId="00000153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Крім того, за кожну лексичну, граматичну чи стилістичну помилку або дві незначні похибки з оцінки студента додатково знімається один бал.</w:t>
      </w:r>
    </w:p>
    <w:p w:rsidR="00000000" w:rsidDel="00000000" w:rsidP="00000000" w:rsidRDefault="00000000" w:rsidRPr="00000000" w14:paraId="00000154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widowControl w:val="1"/>
        <w:spacing w:line="240" w:lineRule="auto"/>
        <w:rPr>
          <w:b w:val="0"/>
          <w:b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widowControl w:val="1"/>
        <w:spacing w:line="240" w:lineRule="auto"/>
        <w:rPr>
          <w:b w:val="0"/>
          <w:b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Оцінювання завдань з читання і письма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Правильна відповідь на перше питання секції оцінюється в 1 бал.</w:t>
      </w:r>
    </w:p>
    <w:p w:rsidR="00000000" w:rsidDel="00000000" w:rsidP="00000000" w:rsidRDefault="00000000" w:rsidRPr="00000000" w14:paraId="00000159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Повна і правильна за змістом і формою відповідь на друге, третє і </w:t>
      </w:r>
      <w:r w:rsidDel="00000000" w:rsidR="00000000" w:rsidRPr="00000000">
        <w:rPr>
          <w:sz w:val="24"/>
          <w:szCs w:val="24"/>
          <w:rtl w:val="0"/>
        </w:rPr>
        <w:t xml:space="preserve">четверте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питання оцінюється у 8 балів;</w:t>
      </w:r>
    </w:p>
    <w:p w:rsidR="00000000" w:rsidDel="00000000" w:rsidP="00000000" w:rsidRDefault="00000000" w:rsidRPr="00000000" w14:paraId="0000015A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6-7 балів студент отримує за правильну, проте неповну відповідь;</w:t>
      </w:r>
    </w:p>
    <w:p w:rsidR="00000000" w:rsidDel="00000000" w:rsidP="00000000" w:rsidRDefault="00000000" w:rsidRPr="00000000" w14:paraId="0000015B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3-5 балів студент отримує за частково правильну відповідь.</w:t>
      </w:r>
    </w:p>
    <w:p w:rsidR="00000000" w:rsidDel="00000000" w:rsidP="00000000" w:rsidRDefault="00000000" w:rsidRPr="00000000" w14:paraId="0000015C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Крім того, за кожну лексичну, граматичну чи стилістичну помилку або дві незначні похибки з оцінки студента додатково знімається один бал.</w:t>
      </w:r>
    </w:p>
    <w:p w:rsidR="00000000" w:rsidDel="00000000" w:rsidP="00000000" w:rsidRDefault="00000000" w:rsidRPr="00000000" w14:paraId="0000015D">
      <w:pPr>
        <w:widowControl w:val="1"/>
        <w:spacing w:line="240" w:lineRule="auto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widowControl w:val="1"/>
        <w:spacing w:line="240" w:lineRule="auto"/>
        <w:jc w:val="left"/>
        <w:rPr>
          <w:b w:val="0"/>
          <w:b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Оцінювання завдань з перевірки знань лексичних одиниць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widowControl w:val="1"/>
        <w:spacing w:line="240" w:lineRule="auto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Правильна відповідь на кожне завдання з перевірки лексичних одиниць оцінюються у 5 балів.</w:t>
      </w:r>
    </w:p>
    <w:p w:rsidR="00000000" w:rsidDel="00000000" w:rsidP="00000000" w:rsidRDefault="00000000" w:rsidRPr="00000000" w14:paraId="00000161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2-4 бали студент отримує за неповну або частково правильну відповідь.</w:t>
      </w:r>
    </w:p>
    <w:p w:rsidR="00000000" w:rsidDel="00000000" w:rsidP="00000000" w:rsidRDefault="00000000" w:rsidRPr="00000000" w14:paraId="00000162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Крім того, за кожну лексичну, граматичну чи стилістичну помилку або дві незначні похибки з оцінки студента додатково знімається один бал.</w:t>
      </w:r>
    </w:p>
    <w:p w:rsidR="00000000" w:rsidDel="00000000" w:rsidP="00000000" w:rsidRDefault="00000000" w:rsidRPr="00000000" w14:paraId="00000163">
      <w:pPr>
        <w:widowControl w:val="1"/>
        <w:spacing w:line="240" w:lineRule="auto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widowControl w:val="1"/>
        <w:spacing w:line="240" w:lineRule="auto"/>
        <w:jc w:val="left"/>
        <w:rPr>
          <w:b w:val="0"/>
          <w:b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Оцінювання завдань усної частини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widowControl w:val="1"/>
        <w:spacing w:line="240" w:lineRule="auto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Відповідь на питання секції говоріння максимально оцінюється у 25 балів: 15 балів ставиться за правильне за змістом і формою висвітлення запропонованої теми, і 10 балів за правильний усний переклад п’яти фраз, що містять лексичні одиниць з відповідної теми, що вивчалися протягом семестру. </w:t>
      </w:r>
    </w:p>
    <w:p w:rsidR="00000000" w:rsidDel="00000000" w:rsidP="00000000" w:rsidRDefault="00000000" w:rsidRPr="00000000" w14:paraId="00000167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Правильне, </w:t>
      </w:r>
      <w:r w:rsidDel="00000000" w:rsidR="00000000" w:rsidRPr="00000000">
        <w:rPr>
          <w:sz w:val="24"/>
          <w:szCs w:val="24"/>
          <w:rtl w:val="0"/>
        </w:rPr>
        <w:t xml:space="preserve">але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неповне висвітлення теми оцінюється у 11-14 балів, відповідь з кількома помилками на рівні змісту оцінюється у 7-10 балів, а відповідь зі значною кількістю помилок на рівні змісту – у 3-6 балів.</w:t>
      </w:r>
    </w:p>
    <w:p w:rsidR="00000000" w:rsidDel="00000000" w:rsidP="00000000" w:rsidRDefault="00000000" w:rsidRPr="00000000" w14:paraId="00000169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Крім того, за кожну лексичну, граматичну чи стилістичну помилку або дві незначні похибки з оцінки студента додатково знімається один бал.</w:t>
      </w:r>
    </w:p>
    <w:p w:rsidR="00000000" w:rsidDel="00000000" w:rsidP="00000000" w:rsidRDefault="00000000" w:rsidRPr="00000000" w14:paraId="0000016A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За правильний переклад кожної фрази студент отримує 2 бали. </w:t>
      </w:r>
    </w:p>
    <w:p w:rsidR="00000000" w:rsidDel="00000000" w:rsidP="00000000" w:rsidRDefault="00000000" w:rsidRPr="00000000" w14:paraId="0000016C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Якщо під час перекладу студент допустив одну незначну лексичну, граматичну чи стилістичну помилку, він отримує 1 бал. </w:t>
      </w:r>
    </w:p>
    <w:p w:rsidR="00000000" w:rsidDel="00000000" w:rsidP="00000000" w:rsidRDefault="00000000" w:rsidRPr="00000000" w14:paraId="0000016D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Якщо студент допустив дві або більше незначні помилки, одну або більше вагому помилку, чи не зміг перекласти фразу, він отримує 0 балів. </w:t>
      </w:r>
    </w:p>
    <w:p w:rsidR="00000000" w:rsidDel="00000000" w:rsidP="00000000" w:rsidRDefault="00000000" w:rsidRPr="00000000" w14:paraId="0000016E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Підсумковий контроль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з навчальної дисципліни проводиться у формі семестрового екзамену за обсягом навчального матеріалу, визначеного навчальною програмою, і в терміни, встановлені навчальним планом. </w:t>
      </w:r>
    </w:p>
    <w:p w:rsidR="00000000" w:rsidDel="00000000" w:rsidP="00000000" w:rsidRDefault="00000000" w:rsidRPr="00000000" w14:paraId="00000171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widowControl w:val="1"/>
        <w:spacing w:line="240" w:lineRule="auto"/>
        <w:ind w:firstLine="567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widowControl w:val="1"/>
        <w:spacing w:line="240" w:lineRule="auto"/>
        <w:ind w:firstLine="567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widowControl w:val="1"/>
        <w:spacing w:line="240" w:lineRule="auto"/>
        <w:ind w:firstLine="567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widowControl w:val="1"/>
        <w:spacing w:line="240" w:lineRule="auto"/>
        <w:ind w:firstLine="567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Структура екзамену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widowControl w:val="1"/>
        <w:spacing w:line="240" w:lineRule="auto"/>
        <w:ind w:firstLine="567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Екзамен відбувається в усній формі. Екзаменаційний білет складається з двох завдань. </w:t>
      </w:r>
    </w:p>
    <w:p w:rsidR="00000000" w:rsidDel="00000000" w:rsidP="00000000" w:rsidRDefault="00000000" w:rsidRPr="00000000" w14:paraId="00000178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Перше завдання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полягає в інтерпретації оригінального художнього тексту чи статті з урахуванням лінгвостилістичних особливостей.</w:t>
      </w:r>
    </w:p>
    <w:p w:rsidR="00000000" w:rsidDel="00000000" w:rsidP="00000000" w:rsidRDefault="00000000" w:rsidRPr="00000000" w14:paraId="00000179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Другими завданням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є розкриття питання, пов’язаного з особливостями художнього або нехудожнього дискурсу, що вивчалися протягом семестру.</w:t>
      </w:r>
    </w:p>
    <w:p w:rsidR="00000000" w:rsidDel="00000000" w:rsidP="00000000" w:rsidRDefault="00000000" w:rsidRPr="00000000" w14:paraId="0000017A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widowControl w:val="1"/>
        <w:spacing w:line="240" w:lineRule="auto"/>
        <w:ind w:firstLine="567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widowControl w:val="1"/>
        <w:spacing w:line="240" w:lineRule="auto"/>
        <w:ind w:firstLine="567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Оцінювання відповіді студента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Виконання кожного завдання оцінюється у 4-бальній шкалі, а екзаменаційний бал виставляється шляхом визначення середнього арифметичного з двох оцінок з округленням до цілого числа. При оцінюванні до уваги береться як зміст, так і форма відповіді студента.</w:t>
      </w:r>
    </w:p>
    <w:p w:rsidR="00000000" w:rsidDel="00000000" w:rsidP="00000000" w:rsidRDefault="00000000" w:rsidRPr="00000000" w14:paraId="0000017F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widowControl w:val="1"/>
        <w:spacing w:line="240" w:lineRule="auto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0"/>
        </w:rPr>
        <w:t xml:space="preserve">Оцінювання першого завдання екзаменаційного білета</w:t>
      </w:r>
    </w:p>
    <w:p w:rsidR="00000000" w:rsidDel="00000000" w:rsidP="00000000" w:rsidRDefault="00000000" w:rsidRPr="00000000" w14:paraId="00000181">
      <w:pPr>
        <w:widowControl w:val="1"/>
        <w:spacing w:line="240" w:lineRule="auto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widowControl w:val="1"/>
        <w:spacing w:line="240" w:lineRule="auto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Вимоги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до виконання завдання: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widowControl w:val="1"/>
        <w:spacing w:line="240" w:lineRule="auto"/>
        <w:ind w:firstLine="283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widowControl w:val="1"/>
        <w:spacing w:after="120" w:line="240" w:lineRule="auto"/>
        <w:ind w:firstLine="284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зміст відповіді: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widowControl w:val="1"/>
        <w:numPr>
          <w:ilvl w:val="0"/>
          <w:numId w:val="12"/>
        </w:numPr>
        <w:tabs>
          <w:tab w:val="left" w:leader="none" w:pos="283"/>
        </w:tabs>
        <w:spacing w:line="240" w:lineRule="auto"/>
        <w:ind w:left="36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повне розуміння тексту;</w:t>
      </w:r>
    </w:p>
    <w:p w:rsidR="00000000" w:rsidDel="00000000" w:rsidP="00000000" w:rsidRDefault="00000000" w:rsidRPr="00000000" w14:paraId="00000186">
      <w:pPr>
        <w:widowControl w:val="1"/>
        <w:numPr>
          <w:ilvl w:val="0"/>
          <w:numId w:val="12"/>
        </w:numPr>
        <w:tabs>
          <w:tab w:val="left" w:leader="none" w:pos="283"/>
        </w:tabs>
        <w:spacing w:line="240" w:lineRule="auto"/>
        <w:ind w:left="36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змістовна інтерпретація тексту з аналізом жанрових особливостей, використаних мовних засобів і стилістичних прийомів, а також особистою оцінкою прочитаного;</w:t>
      </w:r>
    </w:p>
    <w:p w:rsidR="00000000" w:rsidDel="00000000" w:rsidP="00000000" w:rsidRDefault="00000000" w:rsidRPr="00000000" w14:paraId="00000187">
      <w:pPr>
        <w:widowControl w:val="1"/>
        <w:numPr>
          <w:ilvl w:val="0"/>
          <w:numId w:val="12"/>
        </w:numPr>
        <w:tabs>
          <w:tab w:val="left" w:leader="none" w:pos="283"/>
        </w:tabs>
        <w:spacing w:line="240" w:lineRule="auto"/>
        <w:ind w:left="360" w:hanging="360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логічне й послідовне викладення матеріалу з дотриманням семантичних та формальних зв’язків між реченнями;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widowControl w:val="1"/>
        <w:tabs>
          <w:tab w:val="left" w:leader="none" w:pos="283"/>
        </w:tabs>
        <w:spacing w:line="240" w:lineRule="auto"/>
        <w:ind w:left="360" w:firstLine="0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widowControl w:val="1"/>
        <w:spacing w:after="120" w:line="240" w:lineRule="auto"/>
        <w:ind w:firstLine="284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форма відповіді: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widowControl w:val="1"/>
        <w:numPr>
          <w:ilvl w:val="0"/>
          <w:numId w:val="11"/>
        </w:numPr>
        <w:tabs>
          <w:tab w:val="left" w:leader="none" w:pos="283"/>
        </w:tabs>
        <w:spacing w:line="240" w:lineRule="auto"/>
        <w:ind w:left="360" w:hanging="360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ситуативно зумовлений темп мовлення;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widowControl w:val="1"/>
        <w:numPr>
          <w:ilvl w:val="0"/>
          <w:numId w:val="11"/>
        </w:numPr>
        <w:spacing w:line="240" w:lineRule="auto"/>
        <w:ind w:left="360" w:hanging="360"/>
        <w:rPr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правильне фонетичне оформлення мовлення;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widowControl w:val="1"/>
        <w:numPr>
          <w:ilvl w:val="0"/>
          <w:numId w:val="11"/>
        </w:numPr>
        <w:tabs>
          <w:tab w:val="left" w:leader="none" w:pos="283"/>
        </w:tabs>
        <w:spacing w:line="240" w:lineRule="auto"/>
        <w:ind w:left="36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вільне володіння лексичним мінімумом; </w:t>
      </w:r>
    </w:p>
    <w:p w:rsidR="00000000" w:rsidDel="00000000" w:rsidP="00000000" w:rsidRDefault="00000000" w:rsidRPr="00000000" w14:paraId="0000018D">
      <w:pPr>
        <w:widowControl w:val="1"/>
        <w:numPr>
          <w:ilvl w:val="0"/>
          <w:numId w:val="11"/>
        </w:numPr>
        <w:tabs>
          <w:tab w:val="left" w:leader="none" w:pos="283"/>
        </w:tabs>
        <w:spacing w:line="240" w:lineRule="auto"/>
        <w:ind w:left="360" w:hanging="360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широка варіативність граматичних структур і доцільність їх використання.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widowControl w:val="1"/>
        <w:tabs>
          <w:tab w:val="left" w:leader="none" w:pos="283"/>
        </w:tabs>
        <w:spacing w:line="240" w:lineRule="auto"/>
        <w:ind w:left="360" w:firstLine="0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widowControl w:val="1"/>
        <w:spacing w:line="240" w:lineRule="auto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Критерії оцінювання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відповіді студента: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0" w:bottomFromText="0" w:vertAnchor="text" w:horzAnchor="text" w:tblpX="0" w:tblpY="1"/>
        <w:tblW w:w="985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26"/>
        <w:gridCol w:w="8327"/>
        <w:tblGridChange w:id="0">
          <w:tblGrid>
            <w:gridCol w:w="1526"/>
            <w:gridCol w:w="832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1">
            <w:pPr>
              <w:widowControl w:val="1"/>
              <w:spacing w:line="240" w:lineRule="auto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Оцінка в балах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widowControl w:val="1"/>
              <w:spacing w:line="240" w:lineRule="auto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Зміст критеріїв оцінювання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3">
            <w:pPr>
              <w:widowControl w:val="1"/>
              <w:spacing w:line="240" w:lineRule="auto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widowControl w:val="1"/>
              <w:numPr>
                <w:ilvl w:val="0"/>
                <w:numId w:val="13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неповне виконання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однієї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вимоги до змісту чи до форми;</w:t>
            </w:r>
          </w:p>
          <w:p w:rsidR="00000000" w:rsidDel="00000000" w:rsidP="00000000" w:rsidRDefault="00000000" w:rsidRPr="00000000" w14:paraId="00000195">
            <w:pPr>
              <w:widowControl w:val="1"/>
              <w:numPr>
                <w:ilvl w:val="0"/>
                <w:numId w:val="13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допускається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до 4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незначних помилок фонетичного, лексичного, граматичного або стилістичного характеру;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6">
            <w:pPr>
              <w:widowControl w:val="1"/>
              <w:spacing w:line="240" w:lineRule="auto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widowControl w:val="1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невиконання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двох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вимог до змісту чи до форми;</w:t>
            </w:r>
          </w:p>
          <w:p w:rsidR="00000000" w:rsidDel="00000000" w:rsidP="00000000" w:rsidRDefault="00000000" w:rsidRPr="00000000" w14:paraId="00000198">
            <w:pPr>
              <w:widowControl w:val="1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допускається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до 5-7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помилок фонетичного, лексичного, граматичного або стилістичного характеру;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9">
            <w:pPr>
              <w:widowControl w:val="1"/>
              <w:spacing w:line="240" w:lineRule="auto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widowControl w:val="1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невиконання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трьох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чотирьох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вимог до змісту чи до форми;</w:t>
            </w:r>
          </w:p>
          <w:p w:rsidR="00000000" w:rsidDel="00000000" w:rsidP="00000000" w:rsidRDefault="00000000" w:rsidRPr="00000000" w14:paraId="0000019B">
            <w:pPr>
              <w:widowControl w:val="1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допускається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до 8-10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помилок фонетичного, лексичного, граматичного або стилістичного характеру;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C">
            <w:pPr>
              <w:widowControl w:val="1"/>
              <w:spacing w:line="240" w:lineRule="auto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widowControl w:val="1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невиконання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більше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чотирьох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вимог до змісту чи до форми;</w:t>
            </w:r>
          </w:p>
          <w:p w:rsidR="00000000" w:rsidDel="00000000" w:rsidP="00000000" w:rsidRDefault="00000000" w:rsidRPr="00000000" w14:paraId="0000019E">
            <w:pPr>
              <w:widowControl w:val="1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наявність у відповіді студента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більше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помилок фонетичного, лексичного, граматичного або стилістичного характеру.</w:t>
            </w:r>
          </w:p>
        </w:tc>
      </w:tr>
    </w:tbl>
    <w:p w:rsidR="00000000" w:rsidDel="00000000" w:rsidP="00000000" w:rsidRDefault="00000000" w:rsidRPr="00000000" w14:paraId="0000019F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widowControl w:val="1"/>
        <w:spacing w:line="240" w:lineRule="auto"/>
        <w:jc w:val="center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widowControl w:val="1"/>
        <w:spacing w:line="240" w:lineRule="auto"/>
        <w:jc w:val="center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widowControl w:val="1"/>
        <w:spacing w:line="240" w:lineRule="auto"/>
        <w:jc w:val="center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widowControl w:val="1"/>
        <w:spacing w:line="240" w:lineRule="auto"/>
        <w:jc w:val="center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0"/>
        </w:rPr>
        <w:t xml:space="preserve">Оцінювання другого завдання екзаменаційного білета</w:t>
      </w:r>
    </w:p>
    <w:p w:rsidR="00000000" w:rsidDel="00000000" w:rsidP="00000000" w:rsidRDefault="00000000" w:rsidRPr="00000000" w14:paraId="000001A4">
      <w:pPr>
        <w:widowControl w:val="1"/>
        <w:spacing w:line="240" w:lineRule="auto"/>
        <w:ind w:firstLine="567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Вимоги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до виконання завдання:</w:t>
      </w:r>
    </w:p>
    <w:p w:rsidR="00000000" w:rsidDel="00000000" w:rsidP="00000000" w:rsidRDefault="00000000" w:rsidRPr="00000000" w14:paraId="000001A6">
      <w:pPr>
        <w:widowControl w:val="1"/>
        <w:spacing w:line="240" w:lineRule="auto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widowControl w:val="1"/>
        <w:spacing w:after="120" w:line="240" w:lineRule="auto"/>
        <w:ind w:firstLine="284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зміст відповіді: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widowControl w:val="1"/>
        <w:numPr>
          <w:ilvl w:val="0"/>
          <w:numId w:val="9"/>
        </w:numPr>
        <w:tabs>
          <w:tab w:val="left" w:leader="none" w:pos="283"/>
        </w:tabs>
        <w:spacing w:line="240" w:lineRule="auto"/>
        <w:ind w:left="36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повне викладення питання;</w:t>
      </w:r>
    </w:p>
    <w:p w:rsidR="00000000" w:rsidDel="00000000" w:rsidP="00000000" w:rsidRDefault="00000000" w:rsidRPr="00000000" w14:paraId="000001A9">
      <w:pPr>
        <w:widowControl w:val="1"/>
        <w:numPr>
          <w:ilvl w:val="0"/>
          <w:numId w:val="9"/>
        </w:numPr>
        <w:tabs>
          <w:tab w:val="left" w:leader="none" w:pos="283"/>
        </w:tabs>
        <w:spacing w:line="240" w:lineRule="auto"/>
        <w:ind w:left="36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пояснення смислових, структурних, функціональних ознак та особливостей обговорюваних понять; </w:t>
      </w:r>
    </w:p>
    <w:p w:rsidR="00000000" w:rsidDel="00000000" w:rsidP="00000000" w:rsidRDefault="00000000" w:rsidRPr="00000000" w14:paraId="000001AA">
      <w:pPr>
        <w:widowControl w:val="1"/>
        <w:numPr>
          <w:ilvl w:val="0"/>
          <w:numId w:val="9"/>
        </w:numPr>
        <w:tabs>
          <w:tab w:val="left" w:leader="none" w:pos="283"/>
        </w:tabs>
        <w:spacing w:line="240" w:lineRule="auto"/>
        <w:ind w:left="36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надання необхідних дефініцій понять; </w:t>
      </w:r>
    </w:p>
    <w:p w:rsidR="00000000" w:rsidDel="00000000" w:rsidP="00000000" w:rsidRDefault="00000000" w:rsidRPr="00000000" w14:paraId="000001AB">
      <w:pPr>
        <w:widowControl w:val="1"/>
        <w:tabs>
          <w:tab w:val="left" w:leader="none" w:pos="283"/>
        </w:tabs>
        <w:spacing w:line="240" w:lineRule="auto"/>
        <w:ind w:left="36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widowControl w:val="1"/>
        <w:spacing w:after="120" w:line="240" w:lineRule="auto"/>
        <w:ind w:firstLine="284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форма відповіді: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widowControl w:val="1"/>
        <w:numPr>
          <w:ilvl w:val="0"/>
          <w:numId w:val="10"/>
        </w:numPr>
        <w:tabs>
          <w:tab w:val="left" w:leader="none" w:pos="283"/>
        </w:tabs>
        <w:spacing w:line="240" w:lineRule="auto"/>
        <w:ind w:left="36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вільне володіння навичками монологічного мовлення; </w:t>
      </w:r>
    </w:p>
    <w:p w:rsidR="00000000" w:rsidDel="00000000" w:rsidP="00000000" w:rsidRDefault="00000000" w:rsidRPr="00000000" w14:paraId="000001AE">
      <w:pPr>
        <w:widowControl w:val="1"/>
        <w:numPr>
          <w:ilvl w:val="0"/>
          <w:numId w:val="10"/>
        </w:numPr>
        <w:tabs>
          <w:tab w:val="left" w:leader="none" w:pos="283"/>
        </w:tabs>
        <w:spacing w:line="240" w:lineRule="auto"/>
        <w:ind w:left="36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змістовна, логічна, чітка побудова відповіді;</w:t>
      </w:r>
    </w:p>
    <w:p w:rsidR="00000000" w:rsidDel="00000000" w:rsidP="00000000" w:rsidRDefault="00000000" w:rsidRPr="00000000" w14:paraId="000001AF">
      <w:pPr>
        <w:widowControl w:val="1"/>
        <w:numPr>
          <w:ilvl w:val="0"/>
          <w:numId w:val="10"/>
        </w:numPr>
        <w:tabs>
          <w:tab w:val="left" w:leader="none" w:pos="283"/>
        </w:tabs>
        <w:spacing w:line="240" w:lineRule="auto"/>
        <w:ind w:left="36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фонетично, граматично, лексично та стилістично правильне мовне оформлення. </w:t>
      </w:r>
    </w:p>
    <w:p w:rsidR="00000000" w:rsidDel="00000000" w:rsidP="00000000" w:rsidRDefault="00000000" w:rsidRPr="00000000" w14:paraId="000001B0">
      <w:pPr>
        <w:widowControl w:val="1"/>
        <w:spacing w:line="240" w:lineRule="auto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widowControl w:val="1"/>
        <w:spacing w:line="240" w:lineRule="auto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Критерії оцінювання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відповіді студента: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0" w:bottomFromText="0" w:vertAnchor="text" w:horzAnchor="text" w:tblpX="0" w:tblpY="1"/>
        <w:tblW w:w="985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26"/>
        <w:gridCol w:w="8327"/>
        <w:tblGridChange w:id="0">
          <w:tblGrid>
            <w:gridCol w:w="1526"/>
            <w:gridCol w:w="832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3">
            <w:pPr>
              <w:widowControl w:val="1"/>
              <w:spacing w:line="24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Оцінка в балах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widowControl w:val="1"/>
              <w:spacing w:line="24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Зміст критеріїв оцінювання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5">
            <w:pPr>
              <w:widowControl w:val="1"/>
              <w:spacing w:line="24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widowControl w:val="1"/>
              <w:numPr>
                <w:ilvl w:val="0"/>
                <w:numId w:val="13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неповне виконання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однієї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вимоги до змісту чи до форми;</w:t>
            </w:r>
          </w:p>
          <w:p w:rsidR="00000000" w:rsidDel="00000000" w:rsidP="00000000" w:rsidRDefault="00000000" w:rsidRPr="00000000" w14:paraId="000001B7">
            <w:pPr>
              <w:widowControl w:val="1"/>
              <w:numPr>
                <w:ilvl w:val="0"/>
                <w:numId w:val="13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допускається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до 4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незначних помилок фонетичного, лексичного, граматичного або стилістичного характеру;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8">
            <w:pPr>
              <w:widowControl w:val="1"/>
              <w:spacing w:line="24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widowControl w:val="1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невиконання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двох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вимог до змісту чи до форми;</w:t>
            </w:r>
          </w:p>
          <w:p w:rsidR="00000000" w:rsidDel="00000000" w:rsidP="00000000" w:rsidRDefault="00000000" w:rsidRPr="00000000" w14:paraId="000001BA">
            <w:pPr>
              <w:widowControl w:val="1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допускається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до 5-7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помилок фонетичного, лексичного, граматичного або стилістичного характеру;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B">
            <w:pPr>
              <w:widowControl w:val="1"/>
              <w:spacing w:line="24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widowControl w:val="1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невиконання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трьох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чотирьох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вимог до змісту чи до форми;</w:t>
            </w:r>
          </w:p>
          <w:p w:rsidR="00000000" w:rsidDel="00000000" w:rsidP="00000000" w:rsidRDefault="00000000" w:rsidRPr="00000000" w14:paraId="000001BD">
            <w:pPr>
              <w:widowControl w:val="1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допускається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до 8-10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помилок фонетичного, лексичного, граматичного або стилістичного характеру;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E">
            <w:pPr>
              <w:widowControl w:val="1"/>
              <w:spacing w:line="24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widowControl w:val="1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невиконання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більше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чотирьох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вимог до змісту чи до форми;</w:t>
            </w:r>
          </w:p>
          <w:p w:rsidR="00000000" w:rsidDel="00000000" w:rsidP="00000000" w:rsidRDefault="00000000" w:rsidRPr="00000000" w14:paraId="000001C0">
            <w:pPr>
              <w:widowControl w:val="1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наявність у відповіді студента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більше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помилок фонетичного, лексичного, граматичного або стилістичного характеру.</w:t>
            </w:r>
          </w:p>
        </w:tc>
      </w:tr>
    </w:tbl>
    <w:p w:rsidR="00000000" w:rsidDel="00000000" w:rsidP="00000000" w:rsidRDefault="00000000" w:rsidRPr="00000000" w14:paraId="000001C1">
      <w:pPr>
        <w:widowControl w:val="1"/>
        <w:spacing w:line="240" w:lineRule="auto"/>
        <w:jc w:val="center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widowControl w:val="1"/>
        <w:spacing w:line="240" w:lineRule="auto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Організація оцінювання: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widowControl w:val="1"/>
        <w:tabs>
          <w:tab w:val="left" w:leader="none" w:pos="2552"/>
        </w:tabs>
        <w:spacing w:line="240" w:lineRule="auto"/>
        <w:ind w:left="622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widowControl w:val="1"/>
        <w:spacing w:line="240" w:lineRule="auto"/>
        <w:ind w:firstLine="708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Поточне оцінювання всіх видів навчальної діяльності, включаючи  аудиторну й самостійну роботу, відбувається постійно протягом 15 навчальних тижнів. Написання модульної контрольної роботи </w:t>
      </w:r>
      <w:r w:rsidDel="00000000" w:rsidR="00000000" w:rsidRPr="00000000">
        <w:rPr>
          <w:sz w:val="24"/>
          <w:szCs w:val="24"/>
          <w:rtl w:val="0"/>
        </w:rPr>
        <w:t xml:space="preserve">відбувається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на останньому занятті.</w:t>
      </w:r>
    </w:p>
    <w:p w:rsidR="00000000" w:rsidDel="00000000" w:rsidP="00000000" w:rsidRDefault="00000000" w:rsidRPr="00000000" w14:paraId="000001C7">
      <w:pPr>
        <w:widowControl w:val="1"/>
        <w:shd w:fill="ffffff" w:val="clear"/>
        <w:spacing w:before="280" w:lineRule="auto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Виставлення підсумкової оцінки за дисципліну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Підсумкова оцінка за дисципліну виставляється за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підсумковим рейтинговим балом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що є сумою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семестрового рейтингового бала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та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екзаменаційного рейтингового бала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CA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widowControl w:val="1"/>
        <w:spacing w:line="240" w:lineRule="auto"/>
        <w:jc w:val="center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widowControl w:val="1"/>
        <w:spacing w:line="240" w:lineRule="auto"/>
        <w:jc w:val="center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0"/>
        </w:rPr>
        <w:t xml:space="preserve">Виставлення семестрового рейтингового бала</w:t>
      </w:r>
    </w:p>
    <w:p w:rsidR="00000000" w:rsidDel="00000000" w:rsidP="00000000" w:rsidRDefault="00000000" w:rsidRPr="00000000" w14:paraId="000001CD">
      <w:pPr>
        <w:widowControl w:val="1"/>
        <w:spacing w:line="240" w:lineRule="auto"/>
        <w:jc w:val="center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Семестровий рейтинговий бал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є сумою рейтингового бала за роботу протягом семестру і рейтингового бала за МКР.</w:t>
      </w:r>
    </w:p>
    <w:p w:rsidR="00000000" w:rsidDel="00000000" w:rsidP="00000000" w:rsidRDefault="00000000" w:rsidRPr="00000000" w14:paraId="000001CF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Поточне оцінювання всіх видів навчальної діяльності студента (аудиторна робота та самостійна робота) здійснюється в національній 4-бальній шкалі – «відмінно» («5»), «добре» («4»), «задовільно» («3»), «незадовільно» («2»). Невиконання завдань самостійної роботи, невідвідування практичних занять позначаються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«0».</w:t>
      </w: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Рейтинговий бал за роботу протягом семестру виставляється за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накопичувальною системою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 він є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десяти ключових оцінок, виставлених за 4-бальної шкалою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. Таким чином, максимальний рейтинговий бал за роботу протягом семестру може становити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50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. Кожна ключова оцінка могла бути як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окремою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так і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комплексною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тобто виставлятися за виконання одного завдання або бути середнім арифметичним кількох поточних оцінок (наприклад, отриманих під час вивчення окремої теми або за виконання схожих видів роботи).</w:t>
      </w:r>
    </w:p>
    <w:p w:rsidR="00000000" w:rsidDel="00000000" w:rsidP="00000000" w:rsidRDefault="00000000" w:rsidRPr="00000000" w14:paraId="000001D1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Модульна контрольна робота є складником семестрового рейтингу. Модульні контрольні роботи оцінюються в 4-бальній системі («відмінно» («5»), «добре» («4»), «задовільно» («3»), «незадовільно» («2»)). Ці оцінки трансформуються в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рейтинговий бал за МКР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у такий спосіб:</w:t>
      </w:r>
    </w:p>
    <w:p w:rsidR="00000000" w:rsidDel="00000000" w:rsidP="00000000" w:rsidRDefault="00000000" w:rsidRPr="00000000" w14:paraId="000001D2">
      <w:pPr>
        <w:widowControl w:val="1"/>
        <w:spacing w:line="24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widowControl w:val="1"/>
        <w:spacing w:line="240" w:lineRule="auto"/>
        <w:ind w:left="348" w:firstLine="708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«відмінно»</w:t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– 20 балів;</w:t>
      </w:r>
    </w:p>
    <w:p w:rsidR="00000000" w:rsidDel="00000000" w:rsidP="00000000" w:rsidRDefault="00000000" w:rsidRPr="00000000" w14:paraId="000001D4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«добре»</w:t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– 16 балів;</w:t>
      </w:r>
    </w:p>
    <w:p w:rsidR="00000000" w:rsidDel="00000000" w:rsidP="00000000" w:rsidRDefault="00000000" w:rsidRPr="00000000" w14:paraId="000001D5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«задовільно»</w:t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– 12 балів;</w:t>
      </w:r>
    </w:p>
    <w:p w:rsidR="00000000" w:rsidDel="00000000" w:rsidP="00000000" w:rsidRDefault="00000000" w:rsidRPr="00000000" w14:paraId="000001D6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«незадовільно»</w:t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– 8 балів.</w:t>
      </w:r>
    </w:p>
    <w:p w:rsidR="00000000" w:rsidDel="00000000" w:rsidP="00000000" w:rsidRDefault="00000000" w:rsidRPr="00000000" w14:paraId="000001D7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неявка на МКР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  <w:tab/>
        <w:t xml:space="preserve">– 0 балів.</w:t>
      </w:r>
    </w:p>
    <w:p w:rsidR="00000000" w:rsidDel="00000000" w:rsidP="00000000" w:rsidRDefault="00000000" w:rsidRPr="00000000" w14:paraId="000001D8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widowControl w:val="1"/>
        <w:spacing w:line="240" w:lineRule="auto"/>
        <w:jc w:val="center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0"/>
        </w:rPr>
        <w:t xml:space="preserve">Виставлення екзаменаційного рейтингового бала</w:t>
      </w:r>
    </w:p>
    <w:p w:rsidR="00000000" w:rsidDel="00000000" w:rsidP="00000000" w:rsidRDefault="00000000" w:rsidRPr="00000000" w14:paraId="000001DA">
      <w:pPr>
        <w:widowControl w:val="1"/>
        <w:spacing w:line="240" w:lineRule="auto"/>
        <w:jc w:val="center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Викладач оцінює відповідь студента на екзамені у 4-бальній шкалі. Ця оцінка трансформується в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екзаменаційний рейтинговий бал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у такий спосіб:</w:t>
      </w:r>
    </w:p>
    <w:p w:rsidR="00000000" w:rsidDel="00000000" w:rsidP="00000000" w:rsidRDefault="00000000" w:rsidRPr="00000000" w14:paraId="000001DC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</w:p>
    <w:p w:rsidR="00000000" w:rsidDel="00000000" w:rsidP="00000000" w:rsidRDefault="00000000" w:rsidRPr="00000000" w14:paraId="000001DD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 «відмінно»</w:t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– 30 балів;</w:t>
      </w:r>
    </w:p>
    <w:p w:rsidR="00000000" w:rsidDel="00000000" w:rsidP="00000000" w:rsidRDefault="00000000" w:rsidRPr="00000000" w14:paraId="000001DE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«добре»</w:t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– 23 бали;</w:t>
      </w:r>
    </w:p>
    <w:p w:rsidR="00000000" w:rsidDel="00000000" w:rsidP="00000000" w:rsidRDefault="00000000" w:rsidRPr="00000000" w14:paraId="000001DF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«задовільно»</w:t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– 18 балів;</w:t>
      </w:r>
    </w:p>
    <w:p w:rsidR="00000000" w:rsidDel="00000000" w:rsidP="00000000" w:rsidRDefault="00000000" w:rsidRPr="00000000" w14:paraId="000001E0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«незадовільно»</w:t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– 0 балів.</w:t>
      </w:r>
    </w:p>
    <w:p w:rsidR="00000000" w:rsidDel="00000000" w:rsidP="00000000" w:rsidRDefault="00000000" w:rsidRPr="00000000" w14:paraId="000001E1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widowControl w:val="1"/>
        <w:spacing w:line="240" w:lineRule="auto"/>
        <w:jc w:val="center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0"/>
        </w:rPr>
        <w:t xml:space="preserve">Виставлення підсумкового рейтингового бала і </w:t>
      </w:r>
    </w:p>
    <w:p w:rsidR="00000000" w:rsidDel="00000000" w:rsidP="00000000" w:rsidRDefault="00000000" w:rsidRPr="00000000" w14:paraId="000001E3">
      <w:pPr>
        <w:widowControl w:val="1"/>
        <w:spacing w:line="240" w:lineRule="auto"/>
        <w:jc w:val="center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0"/>
        </w:rPr>
        <w:t xml:space="preserve">підсумкової оцінки за дисципліну</w:t>
      </w:r>
    </w:p>
    <w:p w:rsidR="00000000" w:rsidDel="00000000" w:rsidP="00000000" w:rsidRDefault="00000000" w:rsidRPr="00000000" w14:paraId="000001E4">
      <w:pPr>
        <w:widowControl w:val="1"/>
        <w:spacing w:line="24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widowControl w:val="1"/>
        <w:spacing w:line="240" w:lineRule="auto"/>
        <w:ind w:firstLine="567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Підсумковий рейтинговий бал є сумою семестрового рейтингового бала та екзаменаційного рейтингового бала. Студентам, які мають семестровий рейтинговий бал з дисципліни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63 – 70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за рішенням кафедри може бути виставлена підсумкова оцінка за дисципліну за національною шкалою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«відмінно»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за шкалою ЄКТС –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А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.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Підсумковий рейтинговий бал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виставляється шляхом додавання до семестрового рейтингового бала студента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30 балів.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widowControl w:val="1"/>
        <w:spacing w:line="240" w:lineRule="auto"/>
        <w:ind w:firstLine="567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Якщо студент, маючи семестровий рейтинговий бал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менше 42 балів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отримує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позитивну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екзаменаційну оцінку («відмінно» («5»), «добре» («4»), «задовільно» («3»)), то такому студенту виставляється підсумкова оцінка з дисципліни за національною шкалою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лише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«задовільно»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за шкалою ЄКТС –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E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а в екзаменаційній відомості в графі «Підсумковий рейтинговий бал» ставиться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60 балів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E7">
      <w:pPr>
        <w:tabs>
          <w:tab w:val="left" w:leader="none" w:pos="2552"/>
        </w:tabs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tabs>
          <w:tab w:val="left" w:leader="none" w:pos="2552"/>
        </w:tabs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Шкала відповідності оцінок</w:t>
      </w:r>
      <w:r w:rsidDel="00000000" w:rsidR="00000000" w:rsidRPr="00000000">
        <w:rPr>
          <w:rtl w:val="0"/>
        </w:rPr>
      </w:r>
    </w:p>
    <w:tbl>
      <w:tblPr>
        <w:tblStyle w:val="Table7"/>
        <w:tblW w:w="4241.0" w:type="dxa"/>
        <w:jc w:val="left"/>
        <w:tblInd w:w="-214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2342"/>
        <w:gridCol w:w="1899"/>
        <w:tblGridChange w:id="0">
          <w:tblGrid>
            <w:gridCol w:w="2342"/>
            <w:gridCol w:w="189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1E9">
            <w:pPr>
              <w:tabs>
                <w:tab w:val="left" w:leader="none" w:pos="2552"/>
              </w:tabs>
              <w:ind w:firstLine="72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Відмінно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1EA">
            <w:pPr>
              <w:tabs>
                <w:tab w:val="left" w:leader="none" w:pos="2552"/>
              </w:tabs>
              <w:ind w:firstLine="893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90 – 100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1EB">
            <w:pPr>
              <w:tabs>
                <w:tab w:val="left" w:leader="none" w:pos="2552"/>
              </w:tabs>
              <w:ind w:firstLine="72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1EC">
            <w:pPr>
              <w:tabs>
                <w:tab w:val="left" w:leader="none" w:pos="2552"/>
              </w:tabs>
              <w:ind w:firstLine="893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75 – 89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1ED">
            <w:pPr>
              <w:tabs>
                <w:tab w:val="left" w:leader="none" w:pos="2552"/>
              </w:tabs>
              <w:ind w:firstLine="72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1EE">
            <w:pPr>
              <w:tabs>
                <w:tab w:val="left" w:leader="none" w:pos="2552"/>
              </w:tabs>
              <w:ind w:firstLine="893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60 – 74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1EF">
            <w:pPr>
              <w:tabs>
                <w:tab w:val="left" w:leader="none" w:pos="2552"/>
              </w:tabs>
              <w:ind w:firstLine="72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Незадовільно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left w:w="98.0" w:type="dxa"/>
            </w:tcMar>
            <w:vAlign w:val="top"/>
          </w:tcPr>
          <w:p w:rsidR="00000000" w:rsidDel="00000000" w:rsidP="00000000" w:rsidRDefault="00000000" w:rsidRPr="00000000" w14:paraId="000001F0">
            <w:pPr>
              <w:tabs>
                <w:tab w:val="left" w:leader="none" w:pos="2552"/>
              </w:tabs>
              <w:ind w:firstLine="893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0 – 59</w:t>
            </w:r>
          </w:p>
        </w:tc>
      </w:tr>
    </w:tbl>
    <w:p w:rsidR="00000000" w:rsidDel="00000000" w:rsidP="00000000" w:rsidRDefault="00000000" w:rsidRPr="00000000" w14:paraId="000001F1">
      <w:pPr>
        <w:tabs>
          <w:tab w:val="left" w:leader="none" w:pos="2552"/>
        </w:tabs>
        <w:rPr>
          <w:b w:val="0"/>
          <w:bCs w:val="0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5. Тематичний план занять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029.0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4"/>
        <w:gridCol w:w="3484"/>
        <w:gridCol w:w="1510"/>
        <w:gridCol w:w="1510"/>
        <w:gridCol w:w="1510"/>
        <w:gridCol w:w="1511"/>
        <w:tblGridChange w:id="0">
          <w:tblGrid>
            <w:gridCol w:w="504"/>
            <w:gridCol w:w="3484"/>
            <w:gridCol w:w="1510"/>
            <w:gridCol w:w="1510"/>
            <w:gridCol w:w="1510"/>
            <w:gridCol w:w="1511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 п/п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5">
            <w:pPr>
              <w:tabs>
                <w:tab w:val="left" w:leader="none" w:pos="2552"/>
              </w:tabs>
              <w:spacing w:line="256" w:lineRule="auto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№ і назва теми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(включно із темами, що винесені на самостійне опрацювання)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Кількість годин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Разом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у тому числі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лекції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семінарські / практичні заняття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самостійна робота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Модуль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Змістовий модуль 1. Розмаїття уявних світів як віддзеркалення сучасності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Аспект: художній дискурс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Множинність жанрів, ідеологій і гумору в художній літературі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1">
            <w:pPr>
              <w:spacing w:line="256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Жанри, назви, обкладинки книг (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Take Charge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by Margaret Atwood)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Гумор в літературі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Year in the Merde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by Stephen Clarke)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 і наратив. Соціальні зсуви у суспільстві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Past Imperfect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by Julian Fellowes)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Ідеологічні виміри літератури. Антиутопія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Hunger Games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by Suzanne Collins)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Роль читача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Little Fires Everywhere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by Celeste Ng)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Текст і його адаптація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Palace Thief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by Ethan Canin)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Аспект: нехудожній дискурс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Роль ЗМІ й нових електронних медіа в процесі формуванні ідентичності людини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Методи лінгвістичного аналізу медіа текстів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Спілкування в Інтернеті та соціальна ізоляція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Реклама та формування суспільства споживання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Проблема насильства в ЗМІ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Роль соціальних мереж у політичних протестах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ЗМІ та Інтернет як інструменти інформаційної війни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Разом годин за модулем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Модуль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7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7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Змістовий модуль 1. Процес пошуку ідентичності: виклики сучасності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70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Аспект: художній дискурс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Емоції, розум, ідентичність, творчість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Емоції в літературі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Particular Sadness of Lemon Cake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by Aimee Bender)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Ментальні стани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Only Strange People Go to Church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by Laura Marney)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Пошук ідентичності</w:t>
            </w:r>
          </w:p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Enchantress of Florence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by Salman Rushdie)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Творчість і натхнення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(Dublin: Foundation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by Edward Rutherfurd)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Аспект: нехудожній дискурс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Політичні ідеології як відображення світоглядних настанов та моральних орієнтирів особистості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Шляхи прояву ідеології в дискурсі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Ліберальні й консервативні погляди на оборону, екологію та соціальну допомогу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Ліберальні й консервативні погляди на аборти та одностатеві шлюби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Ліберальні й консервативні погляди на проблему злочинності та контроль над зброєю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Разом годин за модулем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Усього годин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5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6. Рекомендовані джерела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shd w:fill="ffffff" w:val="clear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Основні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numPr>
          <w:ilvl w:val="0"/>
          <w:numId w:val="5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Кириченко І. С. Reading and Discussing Non-fiction Texts: a Practical Manual. Навчальний практикум для студентів І курсу другого (магістерського) рівня вищої освіти. Київ: Вид. центр КНЛУ, 2022.</w:t>
      </w:r>
    </w:p>
    <w:p w:rsidR="00000000" w:rsidDel="00000000" w:rsidP="00000000" w:rsidRDefault="00000000" w:rsidRPr="00000000" w14:paraId="000002DC">
      <w:pPr>
        <w:numPr>
          <w:ilvl w:val="0"/>
          <w:numId w:val="5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Тихомирова О. В., Ізотова Н. П. Voices of the World: Reading Contemporary Fiction / Голоси світу: читаємо сучасну літературу. Частина друга: підручник для студентів другого (магістерського) рівня вищої освіти спеціальності 035 Філологія. Київ: Вид. центр КНЛУ, 2022.</w:t>
      </w:r>
    </w:p>
    <w:p w:rsidR="00000000" w:rsidDel="00000000" w:rsidP="00000000" w:rsidRDefault="00000000" w:rsidRPr="00000000" w14:paraId="000002DD">
      <w:pPr>
        <w:widowControl w:val="1"/>
        <w:numPr>
          <w:ilvl w:val="0"/>
          <w:numId w:val="5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Evans V. Successful Writing. Proficiency. Express Publishing, 2000.</w:t>
      </w:r>
    </w:p>
    <w:p w:rsidR="00000000" w:rsidDel="00000000" w:rsidP="00000000" w:rsidRDefault="00000000" w:rsidRPr="00000000" w14:paraId="000002DE">
      <w:pPr>
        <w:widowControl w:val="1"/>
        <w:numPr>
          <w:ilvl w:val="0"/>
          <w:numId w:val="5"/>
        </w:numPr>
        <w:spacing w:line="240" w:lineRule="auto"/>
        <w:ind w:left="720" w:hanging="360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Lakoff G. Moral politics. Chicago, London: The University of Chicago Press, 1996.</w:t>
      </w:r>
    </w:p>
    <w:p w:rsidR="00000000" w:rsidDel="00000000" w:rsidP="00000000" w:rsidRDefault="00000000" w:rsidRPr="00000000" w14:paraId="000002DF">
      <w:pPr>
        <w:widowControl w:val="1"/>
        <w:numPr>
          <w:ilvl w:val="0"/>
          <w:numId w:val="5"/>
        </w:numPr>
        <w:spacing w:line="240" w:lineRule="auto"/>
        <w:ind w:left="720" w:hanging="360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Mascull B. Key words in the media. L.: Harper Collins Publishers, 1997.</w:t>
      </w:r>
    </w:p>
    <w:p w:rsidR="00000000" w:rsidDel="00000000" w:rsidP="00000000" w:rsidRDefault="00000000" w:rsidRPr="00000000" w14:paraId="000002E0">
      <w:pPr>
        <w:widowControl w:val="1"/>
        <w:numPr>
          <w:ilvl w:val="0"/>
          <w:numId w:val="5"/>
        </w:numPr>
        <w:spacing w:line="240" w:lineRule="auto"/>
        <w:ind w:left="720" w:hanging="360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McQuail D. McQuail’s mass communication theory. L., Thousand Oaks, New Delhi: Sage Publications, 2005.</w:t>
      </w:r>
    </w:p>
    <w:p w:rsidR="00000000" w:rsidDel="00000000" w:rsidP="00000000" w:rsidRDefault="00000000" w:rsidRPr="00000000" w14:paraId="000002E1">
      <w:pPr>
        <w:ind w:left="72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shd w:fill="ffffff" w:val="clear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Додаткові: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Тихомирова О. В. Англійська від BBC (на матеріалі радіопрограми “Cabin Pressure”): Навчально-методичний посібник для студентів старших курсів факультетів іноземних мов. К.: Вид. центр КНЛУ, 2018.</w:t>
      </w:r>
    </w:p>
    <w:p w:rsidR="00000000" w:rsidDel="00000000" w:rsidP="00000000" w:rsidRDefault="00000000" w:rsidRPr="00000000" w14:paraId="000002E4">
      <w:pPr>
        <w:widowControl w:val="1"/>
        <w:numPr>
          <w:ilvl w:val="0"/>
          <w:numId w:val="6"/>
        </w:numPr>
        <w:spacing w:line="240" w:lineRule="auto"/>
        <w:ind w:left="720" w:hanging="360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Bignell J. Postmodern media culture. Edinburgh: </w:t>
      </w:r>
      <w:r w:rsidDel="00000000" w:rsidR="00000000" w:rsidRPr="00000000">
        <w:rPr>
          <w:sz w:val="24"/>
          <w:szCs w:val="24"/>
          <w:rtl w:val="0"/>
        </w:rPr>
        <w:t xml:space="preserve">Edinburgh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University Press, 2000.</w:t>
      </w:r>
    </w:p>
    <w:p w:rsidR="00000000" w:rsidDel="00000000" w:rsidP="00000000" w:rsidRDefault="00000000" w:rsidRPr="00000000" w14:paraId="000002E5">
      <w:pPr>
        <w:widowControl w:val="1"/>
        <w:numPr>
          <w:ilvl w:val="0"/>
          <w:numId w:val="6"/>
        </w:numPr>
        <w:spacing w:line="240" w:lineRule="auto"/>
        <w:ind w:left="720" w:hanging="360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Carr N. The shallows: what the Internet is doing to our brains. New York, London: W.W. Norton &amp; Company, 2010.</w:t>
      </w:r>
    </w:p>
    <w:p w:rsidR="00000000" w:rsidDel="00000000" w:rsidP="00000000" w:rsidRDefault="00000000" w:rsidRPr="00000000" w14:paraId="000002E6">
      <w:pPr>
        <w:widowControl w:val="1"/>
        <w:numPr>
          <w:ilvl w:val="0"/>
          <w:numId w:val="6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Chilton P., Schäffner C. Discourse and politics / van Dijk T.A. (Ed.). Discourse studies. A multidisciplinary introduction. London, Thousand Oaks, New Delhi: Sage Publications, 1997. V.2: Discourse as social interaction. P. 206–230.</w:t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Delaney D., Ward C., Fiorina C.R. Fields of Vision. Longman, 2003. Vol.2.</w:t>
      </w:r>
    </w:p>
    <w:p w:rsidR="00000000" w:rsidDel="00000000" w:rsidP="00000000" w:rsidRDefault="00000000" w:rsidRPr="00000000" w14:paraId="000002E8">
      <w:pPr>
        <w:widowControl w:val="1"/>
        <w:numPr>
          <w:ilvl w:val="0"/>
          <w:numId w:val="6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Jarvis S.E. The talk of the party: political labels, symbolic capital, and American life. Lanham, Boulder, New York, Toronto, Oxford: Rowman and Littlefield Publishers, Inc.</w:t>
      </w:r>
    </w:p>
    <w:p w:rsidR="00000000" w:rsidDel="00000000" w:rsidP="00000000" w:rsidRDefault="00000000" w:rsidRPr="00000000" w14:paraId="000002E9">
      <w:pPr>
        <w:widowControl w:val="1"/>
        <w:numPr>
          <w:ilvl w:val="0"/>
          <w:numId w:val="6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Lakoff G. Don’t think of an elephant: know your values and frame the debate: the essential guide for progressives. White River Junction: Chelsea Green Publishing, 2004.</w:t>
      </w:r>
    </w:p>
    <w:p w:rsidR="00000000" w:rsidDel="00000000" w:rsidP="00000000" w:rsidRDefault="00000000" w:rsidRPr="00000000" w14:paraId="000002EA">
      <w:pPr>
        <w:widowControl w:val="1"/>
        <w:numPr>
          <w:ilvl w:val="0"/>
          <w:numId w:val="6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Lakoff G. Thinking points: communicating our American values and vision. New York: Farrar, Straus and Giroux, 2006.</w:t>
      </w:r>
    </w:p>
    <w:p w:rsidR="00000000" w:rsidDel="00000000" w:rsidP="00000000" w:rsidRDefault="00000000" w:rsidRPr="00000000" w14:paraId="000002EB">
      <w:pPr>
        <w:widowControl w:val="1"/>
        <w:numPr>
          <w:ilvl w:val="0"/>
          <w:numId w:val="6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Lakoff G. Whose freedom: the battle over America’s most important idea. New York: Farrar, Straus and Giroux, 2006.</w:t>
      </w:r>
    </w:p>
    <w:p w:rsidR="00000000" w:rsidDel="00000000" w:rsidP="00000000" w:rsidRDefault="00000000" w:rsidRPr="00000000" w14:paraId="000002EC">
      <w:pPr>
        <w:widowControl w:val="1"/>
        <w:numPr>
          <w:ilvl w:val="0"/>
          <w:numId w:val="6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Prysyazhnuyk L., Tykhomyrova O., Spivak S. Versions of the world: reading contemporary fiction. KNLU, 2011.</w:t>
      </w:r>
    </w:p>
    <w:p w:rsidR="00000000" w:rsidDel="00000000" w:rsidP="00000000" w:rsidRDefault="00000000" w:rsidRPr="00000000" w14:paraId="000002ED">
      <w:pPr>
        <w:widowControl w:val="1"/>
        <w:numPr>
          <w:ilvl w:val="0"/>
          <w:numId w:val="6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Richardson J. Analyzing newspapers: an approach from critical discourse analysis. NY., Basingstoke: Palgrave Macmillan, 2007.</w:t>
      </w:r>
    </w:p>
    <w:p w:rsidR="00000000" w:rsidDel="00000000" w:rsidP="00000000" w:rsidRDefault="00000000" w:rsidRPr="00000000" w14:paraId="000002EE">
      <w:pPr>
        <w:widowControl w:val="1"/>
        <w:numPr>
          <w:ilvl w:val="0"/>
          <w:numId w:val="6"/>
        </w:numPr>
        <w:spacing w:line="240" w:lineRule="auto"/>
        <w:ind w:left="720" w:hanging="360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Turkle S. Alone together: why we expect more from technology and less from each other. New York: Basic Books, 2011.</w:t>
      </w:r>
    </w:p>
    <w:p w:rsidR="00000000" w:rsidDel="00000000" w:rsidP="00000000" w:rsidRDefault="00000000" w:rsidRPr="00000000" w14:paraId="000002EF">
      <w:pPr>
        <w:widowControl w:val="1"/>
        <w:numPr>
          <w:ilvl w:val="0"/>
          <w:numId w:val="6"/>
        </w:numPr>
        <w:spacing w:line="240" w:lineRule="auto"/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Tykhomyrova O. Home Reading: Realms of Fantasy. Супутник читача романів Террі Пратчетта. Навчальний посібник для студентів старших курсів філологічних факультетів вищих навчальних закладів. К.: Вид.центр КНЛУ, 2011.</w:t>
      </w:r>
    </w:p>
    <w:p w:rsidR="00000000" w:rsidDel="00000000" w:rsidP="00000000" w:rsidRDefault="00000000" w:rsidRPr="00000000" w14:paraId="000002F0">
      <w:pPr>
        <w:shd w:fill="ffffff" w:val="clear"/>
        <w:tabs>
          <w:tab w:val="left" w:leader="none" w:pos="187"/>
        </w:tabs>
        <w:rPr>
          <w:sz w:val="24"/>
          <w:szCs w:val="24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7. Додаткові ресурси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shd w:fill="ffffff" w:val="clear"/>
        <w:ind w:firstLine="365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hd w:fill="ffffff" w:val="clear"/>
        <w:ind w:firstLine="365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У роботі з медіа-текстами використовуються веб-ресурси провідних світових ЗМІ, зокрема:</w:t>
      </w:r>
    </w:p>
    <w:p w:rsidR="00000000" w:rsidDel="00000000" w:rsidP="00000000" w:rsidRDefault="00000000" w:rsidRPr="00000000" w14:paraId="000002F3">
      <w:pPr>
        <w:numPr>
          <w:ilvl w:val="0"/>
          <w:numId w:val="7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інформаційної служби BBC http: // www.bbc.co.uk/</w:t>
      </w:r>
    </w:p>
    <w:p w:rsidR="00000000" w:rsidDel="00000000" w:rsidP="00000000" w:rsidRDefault="00000000" w:rsidRPr="00000000" w14:paraId="000002F4">
      <w:pPr>
        <w:numPr>
          <w:ilvl w:val="0"/>
          <w:numId w:val="7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телеканалу CNN: http: // www.cnn.com/</w:t>
      </w:r>
    </w:p>
    <w:p w:rsidR="00000000" w:rsidDel="00000000" w:rsidP="00000000" w:rsidRDefault="00000000" w:rsidRPr="00000000" w14:paraId="000002F5">
      <w:pPr>
        <w:numPr>
          <w:ilvl w:val="0"/>
          <w:numId w:val="7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інформаційного агентства Reuters:  http: // www.reuters.com/</w:t>
      </w:r>
    </w:p>
    <w:p w:rsidR="00000000" w:rsidDel="00000000" w:rsidP="00000000" w:rsidRDefault="00000000" w:rsidRPr="00000000" w14:paraId="000002F6">
      <w:pPr>
        <w:numPr>
          <w:ilvl w:val="0"/>
          <w:numId w:val="7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інформаційного агентства Bloomberg:  http: // www.bloomberg.com/</w:t>
      </w:r>
    </w:p>
    <w:p w:rsidR="00000000" w:rsidDel="00000000" w:rsidP="00000000" w:rsidRDefault="00000000" w:rsidRPr="00000000" w14:paraId="000002F7">
      <w:pPr>
        <w:numPr>
          <w:ilvl w:val="0"/>
          <w:numId w:val="7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журналу Foreign Policy: http: // www.foreignpolicy.com/</w:t>
      </w:r>
    </w:p>
    <w:p w:rsidR="00000000" w:rsidDel="00000000" w:rsidP="00000000" w:rsidRDefault="00000000" w:rsidRPr="00000000" w14:paraId="000002F8">
      <w:pPr>
        <w:numPr>
          <w:ilvl w:val="0"/>
          <w:numId w:val="7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журналу The Economist: http: // www.economist.com/ </w:t>
      </w:r>
    </w:p>
    <w:p w:rsidR="00000000" w:rsidDel="00000000" w:rsidP="00000000" w:rsidRDefault="00000000" w:rsidRPr="00000000" w14:paraId="000002F9">
      <w:pPr>
        <w:numPr>
          <w:ilvl w:val="0"/>
          <w:numId w:val="7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газети The New York Times: http: // www.nytimes.com/</w:t>
      </w:r>
    </w:p>
    <w:p w:rsidR="00000000" w:rsidDel="00000000" w:rsidP="00000000" w:rsidRDefault="00000000" w:rsidRPr="00000000" w14:paraId="000002FA">
      <w:pPr>
        <w:shd w:fill="ffffff" w:val="clear"/>
        <w:tabs>
          <w:tab w:val="left" w:leader="none" w:pos="365"/>
        </w:tabs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shd w:fill="ffffff" w:val="clear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Основними джерелами політичних текстів є веб-сторінки провідних політичних діячів, партій та органів державної влади англомовних країн, а також Інтернет-ресурси, присвячені питанням політичної комунікації:</w:t>
      </w:r>
    </w:p>
    <w:p w:rsidR="00000000" w:rsidDel="00000000" w:rsidP="00000000" w:rsidRDefault="00000000" w:rsidRPr="00000000" w14:paraId="000002FC">
      <w:pPr>
        <w:numPr>
          <w:ilvl w:val="0"/>
          <w:numId w:val="8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Республіканської партії США: http: // www.gop.com/</w:t>
      </w:r>
    </w:p>
    <w:p w:rsidR="00000000" w:rsidDel="00000000" w:rsidP="00000000" w:rsidRDefault="00000000" w:rsidRPr="00000000" w14:paraId="000002FD">
      <w:pPr>
        <w:numPr>
          <w:ilvl w:val="0"/>
          <w:numId w:val="8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Демократичної партії США: http: // www.democrats.org/</w:t>
      </w:r>
    </w:p>
    <w:p w:rsidR="00000000" w:rsidDel="00000000" w:rsidP="00000000" w:rsidRDefault="00000000" w:rsidRPr="00000000" w14:paraId="000002FE">
      <w:pPr>
        <w:numPr>
          <w:ilvl w:val="0"/>
          <w:numId w:val="8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Лейбористської та партії Великобританії: http: // www.labour.org.uk/</w:t>
      </w:r>
    </w:p>
    <w:p w:rsidR="00000000" w:rsidDel="00000000" w:rsidP="00000000" w:rsidRDefault="00000000" w:rsidRPr="00000000" w14:paraId="000002FF">
      <w:pPr>
        <w:numPr>
          <w:ilvl w:val="0"/>
          <w:numId w:val="8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Консервативної партії Великобританії: http: // www.conservatives.com/ </w:t>
      </w:r>
    </w:p>
    <w:p w:rsidR="00000000" w:rsidDel="00000000" w:rsidP="00000000" w:rsidRDefault="00000000" w:rsidRPr="00000000" w14:paraId="00000300">
      <w:pPr>
        <w:numPr>
          <w:ilvl w:val="0"/>
          <w:numId w:val="8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Президента США: http: // www.whitehouse.gov/</w:t>
      </w:r>
    </w:p>
    <w:p w:rsidR="00000000" w:rsidDel="00000000" w:rsidP="00000000" w:rsidRDefault="00000000" w:rsidRPr="00000000" w14:paraId="00000301">
      <w:pPr>
        <w:numPr>
          <w:ilvl w:val="0"/>
          <w:numId w:val="8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Прем’єр-міністра Великобританії: http: // www.number10.gov.uk/</w:t>
      </w:r>
    </w:p>
    <w:p w:rsidR="00000000" w:rsidDel="00000000" w:rsidP="00000000" w:rsidRDefault="00000000" w:rsidRPr="00000000" w14:paraId="00000302">
      <w:pPr>
        <w:numPr>
          <w:ilvl w:val="0"/>
          <w:numId w:val="8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Прем’єр-міністра Канади: http: // www.pm.gc.ca/eng/index.asp/</w:t>
      </w:r>
    </w:p>
    <w:p w:rsidR="00000000" w:rsidDel="00000000" w:rsidP="00000000" w:rsidRDefault="00000000" w:rsidRPr="00000000" w14:paraId="00000303">
      <w:pPr>
        <w:numPr>
          <w:ilvl w:val="0"/>
          <w:numId w:val="8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веб-сайт американської Комісії з президентських дебатів: http: // www.debates.org/</w:t>
      </w:r>
    </w:p>
    <w:p w:rsidR="00000000" w:rsidDel="00000000" w:rsidP="00000000" w:rsidRDefault="00000000" w:rsidRPr="00000000" w14:paraId="00000304">
      <w:pPr>
        <w:numPr>
          <w:ilvl w:val="0"/>
          <w:numId w:val="8"/>
        </w:numPr>
        <w:shd w:fill="ffffff" w:val="clear"/>
        <w:tabs>
          <w:tab w:val="left" w:leader="none" w:pos="365"/>
        </w:tabs>
        <w:ind w:left="720" w:hanging="36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незалежний Інтернет-ресурс, присвячений моніторингу політичної комунікації:</w:t>
      </w:r>
    </w:p>
    <w:p w:rsidR="00000000" w:rsidDel="00000000" w:rsidP="00000000" w:rsidRDefault="00000000" w:rsidRPr="00000000" w14:paraId="00000305">
      <w:pPr>
        <w:shd w:fill="ffffff" w:val="clear"/>
        <w:tabs>
          <w:tab w:val="left" w:leader="none" w:pos="365"/>
        </w:tabs>
        <w:ind w:left="36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http: // votesmart.org/ </w:t>
      </w:r>
    </w:p>
    <w:p w:rsidR="00000000" w:rsidDel="00000000" w:rsidP="00000000" w:rsidRDefault="00000000" w:rsidRPr="00000000" w14:paraId="00000306">
      <w:pPr>
        <w:ind w:left="72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ind w:left="72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ind w:left="72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ind w:left="72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  <w:tab w:val="left" w:leader="none" w:pos="36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Інструменти, обладнання та програмне забезпечення, використання якого передбачає навчальна дисципліна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  <w:tab w:val="left" w:leader="none" w:pos="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ind w:left="720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Проєктор, інтерактивна дошка.</w:t>
      </w:r>
    </w:p>
    <w:sectPr>
      <w:headerReference r:id="rId8" w:type="even"/>
      <w:footerReference r:id="rId9" w:type="even"/>
      <w:pgSz w:h="16838" w:w="11906" w:orient="portrait"/>
      <w:pgMar w:bottom="567" w:top="851" w:left="1418" w:right="851" w:header="709" w:footer="709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0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1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0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0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9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2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uk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0"/>
      <w:jc w:val="both"/>
    </w:pPr>
    <w:rPr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0"/>
      <w:spacing w:after="60" w:before="240" w:lineRule="auto"/>
      <w:jc w:val="both"/>
    </w:pPr>
    <w:rPr>
      <w:rFonts w:ascii="Arial" w:cs="Arial" w:eastAsia="Arial" w:hAnsi="Arial"/>
      <w:b w:val="1"/>
      <w:bCs w:val="1"/>
      <w:i w:val="1"/>
      <w:iCs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widowControl w:val="0"/>
      <w:jc w:val="center"/>
    </w:pPr>
    <w:rPr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tyles" Target="style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gxzEHR0RefbFh4K8onD5D3MIhA==">CgMxLjAyDmgubm55a2J0bXk3bDJoOAByITFodzhtcXZHbkVuSjlJUzF6SzlObE1CV2k2RWQ0X0dkMw==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81FCFA76D9E2E4DA4BBE0092C2163D9" ma:contentTypeVersion="14" ma:contentTypeDescription="Створення нового документа." ma:contentTypeScope="" ma:versionID="4d113603b0802386629a73709cf7c42d">
  <xsd:schema xmlns:xsd="http://www.w3.org/2001/XMLSchema" xmlns:xs="http://www.w3.org/2001/XMLSchema" xmlns:p="http://schemas.microsoft.com/office/2006/metadata/properties" xmlns:ns2="ce4a5fbe-e63a-4691-bb9b-4184594e5823" xmlns:ns3="40af4813-3e16-46b3-b11d-55b16db09c8a" targetNamespace="http://schemas.microsoft.com/office/2006/metadata/properties" ma:root="true" ma:fieldsID="1bf9a86f1223c062ce33e6c359d6f7df" ns2:_="" ns3:_="">
    <xsd:import namespace="ce4a5fbe-e63a-4691-bb9b-4184594e5823"/>
    <xsd:import namespace="40af4813-3e16-46b3-b11d-55b16db09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a5fbe-e63a-4691-bb9b-4184594e5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13b0791f-f072-40ad-898b-636412e823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f4813-3e16-46b3-b11d-55b16db09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b96553e-1aec-4e34-afff-a06cf36c57c8}" ma:internalName="TaxCatchAll" ma:showField="CatchAllData" ma:web="40af4813-3e16-46b3-b11d-55b16db09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f4813-3e16-46b3-b11d-55b16db09c8a" xsi:nil="true"/>
    <lcf76f155ced4ddcb4097134ff3c332f xmlns="ce4a5fbe-e63a-4691-bb9b-4184594e58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5E63388-F76E-469C-BB8E-E36BA7BF290E}"/>
</file>

<file path=customXML/itemProps3.xml><?xml version="1.0" encoding="utf-8"?>
<ds:datastoreItem xmlns:ds="http://schemas.openxmlformats.org/officeDocument/2006/customXml" ds:itemID="{9659B9A4-38F6-4A44-8D60-E5A2CAA642A1}"/>
</file>

<file path=customXML/itemProps4.xml><?xml version="1.0" encoding="utf-8"?>
<ds:datastoreItem xmlns:ds="http://schemas.openxmlformats.org/officeDocument/2006/customXml" ds:itemID="{DF1364F9-FA57-465C-9ED2-B40ACA9FD321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0x010100381FCFA76D9E2E4DA4BBE0092C2163D9</vt:lpwstr>
  </property>
</Properties>
</file>